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96DDE" w14:textId="77777777" w:rsidR="00AC4BAB" w:rsidRDefault="00D075DA" w:rsidP="00D075DA">
      <w:pPr>
        <w:jc w:val="center"/>
        <w:rPr>
          <w:b/>
        </w:rPr>
      </w:pPr>
      <w:r>
        <w:rPr>
          <w:b/>
        </w:rPr>
        <w:t>Grazing Lease</w:t>
      </w:r>
    </w:p>
    <w:p w14:paraId="5FC89312" w14:textId="77777777" w:rsidR="00D075DA" w:rsidRDefault="00D075DA" w:rsidP="00D075DA">
      <w:pPr>
        <w:jc w:val="center"/>
        <w:rPr>
          <w:b/>
        </w:rPr>
      </w:pPr>
      <w:r>
        <w:rPr>
          <w:b/>
        </w:rPr>
        <w:t>Basic Terms</w:t>
      </w:r>
    </w:p>
    <w:p w14:paraId="2CBF06F0" w14:textId="77777777" w:rsidR="00D075DA" w:rsidRDefault="00D075DA" w:rsidP="00D075DA">
      <w:pPr>
        <w:rPr>
          <w:b/>
        </w:rPr>
      </w:pPr>
    </w:p>
    <w:p w14:paraId="3779E028" w14:textId="4D73516F" w:rsidR="00D075DA" w:rsidRDefault="00557585" w:rsidP="00D075DA">
      <w:pPr>
        <w:rPr>
          <w:b/>
        </w:rPr>
      </w:pPr>
      <w:r w:rsidRPr="00C7541E">
        <w:rPr>
          <w:b/>
        </w:rPr>
        <w:t xml:space="preserve">Date: </w:t>
      </w:r>
      <w:r w:rsidR="00C7541E">
        <w:rPr>
          <w:b/>
        </w:rPr>
        <w:t xml:space="preserve"> 20 Jan</w:t>
      </w:r>
      <w:r w:rsidR="001807FB" w:rsidRPr="00C7541E">
        <w:rPr>
          <w:b/>
        </w:rPr>
        <w:t xml:space="preserve"> 2021</w:t>
      </w:r>
    </w:p>
    <w:p w14:paraId="5999367F" w14:textId="77AEFAD3" w:rsidR="00D075DA" w:rsidRDefault="00D075DA" w:rsidP="00D075DA">
      <w:pPr>
        <w:rPr>
          <w:b/>
        </w:rPr>
      </w:pPr>
      <w:r>
        <w:rPr>
          <w:b/>
        </w:rPr>
        <w:t>Landlords:  Jennifer</w:t>
      </w:r>
      <w:r w:rsidR="001807FB">
        <w:rPr>
          <w:b/>
        </w:rPr>
        <w:t xml:space="preserve"> L. </w:t>
      </w:r>
      <w:r w:rsidR="00807BB2">
        <w:rPr>
          <w:b/>
        </w:rPr>
        <w:t>Lara</w:t>
      </w:r>
      <w:r w:rsidR="005E11DD">
        <w:rPr>
          <w:b/>
        </w:rPr>
        <w:t xml:space="preserve"> Trust</w:t>
      </w:r>
      <w:r>
        <w:rPr>
          <w:b/>
        </w:rPr>
        <w:t xml:space="preserve"> and Jacquelyn S Berry</w:t>
      </w:r>
      <w:r w:rsidR="005E11DD">
        <w:rPr>
          <w:b/>
        </w:rPr>
        <w:t xml:space="preserve"> Trust</w:t>
      </w:r>
    </w:p>
    <w:p w14:paraId="65CC896A" w14:textId="77777777" w:rsidR="00D075DA" w:rsidRDefault="00D075DA" w:rsidP="00D075DA">
      <w:pPr>
        <w:rPr>
          <w:b/>
        </w:rPr>
      </w:pPr>
      <w:r>
        <w:rPr>
          <w:b/>
        </w:rPr>
        <w:t>Landlord's Address:</w:t>
      </w:r>
    </w:p>
    <w:p w14:paraId="72C09B32" w14:textId="515BABC0" w:rsidR="00D075DA" w:rsidRDefault="00D075DA" w:rsidP="00D075DA">
      <w:pPr>
        <w:spacing w:after="0" w:line="240" w:lineRule="auto"/>
        <w:rPr>
          <w:b/>
        </w:rPr>
      </w:pPr>
      <w:r>
        <w:rPr>
          <w:b/>
        </w:rPr>
        <w:tab/>
        <w:t xml:space="preserve">Jennifer L </w:t>
      </w:r>
      <w:r w:rsidR="00807BB2">
        <w:rPr>
          <w:b/>
        </w:rPr>
        <w:t>Lara</w:t>
      </w:r>
      <w:r w:rsidR="007B4AE6">
        <w:rPr>
          <w:b/>
        </w:rPr>
        <w:t xml:space="preserve"> Trust</w:t>
      </w:r>
    </w:p>
    <w:p w14:paraId="620EB862" w14:textId="77777777" w:rsidR="00D075DA" w:rsidRDefault="00D075DA" w:rsidP="00D075DA">
      <w:pPr>
        <w:spacing w:after="0" w:line="240" w:lineRule="auto"/>
        <w:rPr>
          <w:b/>
        </w:rPr>
      </w:pPr>
      <w:r>
        <w:rPr>
          <w:b/>
        </w:rPr>
        <w:tab/>
      </w:r>
      <w:r w:rsidR="001807FB">
        <w:rPr>
          <w:b/>
        </w:rPr>
        <w:t>PO Box 509</w:t>
      </w:r>
    </w:p>
    <w:p w14:paraId="69C4851B" w14:textId="77777777" w:rsidR="00D075DA" w:rsidRDefault="00D075DA" w:rsidP="00D075DA">
      <w:pPr>
        <w:spacing w:after="0" w:line="240" w:lineRule="auto"/>
        <w:rPr>
          <w:b/>
        </w:rPr>
      </w:pPr>
      <w:r>
        <w:rPr>
          <w:b/>
        </w:rPr>
        <w:tab/>
      </w:r>
      <w:r w:rsidR="001807FB">
        <w:rPr>
          <w:b/>
        </w:rPr>
        <w:t>Paducah, TX 79248</w:t>
      </w:r>
    </w:p>
    <w:p w14:paraId="3333402A" w14:textId="77777777" w:rsidR="00D075DA" w:rsidRDefault="00D075DA" w:rsidP="00D075DA">
      <w:pPr>
        <w:spacing w:after="0" w:line="240" w:lineRule="auto"/>
        <w:rPr>
          <w:b/>
        </w:rPr>
      </w:pPr>
    </w:p>
    <w:p w14:paraId="50315F8D" w14:textId="2A4BB53D" w:rsidR="00D075DA" w:rsidRDefault="00D075DA" w:rsidP="00D075DA">
      <w:pPr>
        <w:spacing w:after="0" w:line="240" w:lineRule="auto"/>
        <w:rPr>
          <w:b/>
        </w:rPr>
      </w:pPr>
      <w:r>
        <w:rPr>
          <w:b/>
        </w:rPr>
        <w:tab/>
        <w:t>Jac</w:t>
      </w:r>
      <w:r w:rsidR="007B4AE6">
        <w:rPr>
          <w:b/>
        </w:rPr>
        <w:t>quelyn</w:t>
      </w:r>
      <w:r>
        <w:rPr>
          <w:b/>
        </w:rPr>
        <w:t xml:space="preserve"> Berry</w:t>
      </w:r>
      <w:r w:rsidR="007B4AE6">
        <w:rPr>
          <w:b/>
        </w:rPr>
        <w:t xml:space="preserve"> Trust</w:t>
      </w:r>
    </w:p>
    <w:p w14:paraId="112B8B54" w14:textId="77777777" w:rsidR="00D075DA" w:rsidRDefault="00D075DA" w:rsidP="001807FB">
      <w:pPr>
        <w:spacing w:after="0" w:line="240" w:lineRule="auto"/>
        <w:rPr>
          <w:b/>
        </w:rPr>
      </w:pPr>
      <w:r>
        <w:rPr>
          <w:b/>
        </w:rPr>
        <w:tab/>
      </w:r>
      <w:r w:rsidR="001807FB">
        <w:rPr>
          <w:b/>
        </w:rPr>
        <w:t>PO Box 81</w:t>
      </w:r>
    </w:p>
    <w:p w14:paraId="4E8CC698" w14:textId="77777777" w:rsidR="001807FB" w:rsidRDefault="001807FB" w:rsidP="001807FB">
      <w:pPr>
        <w:spacing w:after="0" w:line="240" w:lineRule="auto"/>
        <w:rPr>
          <w:b/>
        </w:rPr>
      </w:pPr>
      <w:r>
        <w:rPr>
          <w:b/>
        </w:rPr>
        <w:tab/>
        <w:t>Childress, TX 70201</w:t>
      </w:r>
    </w:p>
    <w:p w14:paraId="09AB8E16" w14:textId="77777777" w:rsidR="00D075DA" w:rsidRDefault="00D075DA" w:rsidP="00D075DA">
      <w:pPr>
        <w:spacing w:after="0" w:line="240" w:lineRule="auto"/>
        <w:rPr>
          <w:b/>
        </w:rPr>
      </w:pPr>
    </w:p>
    <w:p w14:paraId="1576A5CE" w14:textId="77777777" w:rsidR="00D075DA" w:rsidRDefault="00D075DA" w:rsidP="00D075DA">
      <w:pPr>
        <w:spacing w:after="0" w:line="240" w:lineRule="auto"/>
        <w:rPr>
          <w:b/>
        </w:rPr>
      </w:pPr>
      <w:r>
        <w:rPr>
          <w:b/>
        </w:rPr>
        <w:t>Tenant's Address</w:t>
      </w:r>
    </w:p>
    <w:p w14:paraId="03C39214" w14:textId="77777777" w:rsidR="001807FB" w:rsidRDefault="001807FB" w:rsidP="001807FB">
      <w:pPr>
        <w:spacing w:after="0" w:line="240" w:lineRule="auto"/>
        <w:ind w:firstLine="720"/>
        <w:rPr>
          <w:b/>
        </w:rPr>
      </w:pPr>
    </w:p>
    <w:p w14:paraId="00C7AC43" w14:textId="77777777" w:rsidR="00D075DA" w:rsidRDefault="001807FB" w:rsidP="001807FB">
      <w:pPr>
        <w:spacing w:after="0" w:line="240" w:lineRule="auto"/>
        <w:ind w:firstLine="720"/>
        <w:rPr>
          <w:b/>
        </w:rPr>
      </w:pPr>
      <w:r>
        <w:rPr>
          <w:b/>
        </w:rPr>
        <w:t>Larry Browning</w:t>
      </w:r>
    </w:p>
    <w:p w14:paraId="2C3F041C" w14:textId="33906C3C" w:rsidR="00D075DA" w:rsidRDefault="00D075DA" w:rsidP="00D075DA">
      <w:pPr>
        <w:spacing w:after="0" w:line="240" w:lineRule="auto"/>
        <w:rPr>
          <w:b/>
        </w:rPr>
      </w:pPr>
      <w:r>
        <w:rPr>
          <w:b/>
        </w:rPr>
        <w:tab/>
      </w:r>
    </w:p>
    <w:p w14:paraId="088D7A35" w14:textId="7C56BA9B" w:rsidR="00D075DA" w:rsidRPr="00CE1104" w:rsidRDefault="00D075DA" w:rsidP="00D075DA">
      <w:pPr>
        <w:spacing w:after="0" w:line="240" w:lineRule="auto"/>
      </w:pPr>
      <w:r w:rsidRPr="00CE1104">
        <w:rPr>
          <w:b/>
        </w:rPr>
        <w:t xml:space="preserve">Premises:  </w:t>
      </w:r>
      <w:r w:rsidR="00C553F6" w:rsidRPr="00C553F6">
        <w:t>19</w:t>
      </w:r>
      <w:r w:rsidR="00C4263F">
        <w:t>20</w:t>
      </w:r>
      <w:r w:rsidR="00C553F6" w:rsidRPr="00C553F6">
        <w:t xml:space="preserve"> </w:t>
      </w:r>
      <w:r w:rsidR="00403807" w:rsidRPr="00CE1104">
        <w:t>ac</w:t>
      </w:r>
      <w:r w:rsidRPr="00CE1104">
        <w:t>res</w:t>
      </w:r>
      <w:r w:rsidR="00403807" w:rsidRPr="00CE1104">
        <w:t xml:space="preserve">, more or less, lying east </w:t>
      </w:r>
      <w:r w:rsidR="00F57755" w:rsidRPr="00CE1104">
        <w:t xml:space="preserve">of </w:t>
      </w:r>
      <w:r w:rsidR="00403807" w:rsidRPr="00CE1104">
        <w:t xml:space="preserve">HWY 83 out of </w:t>
      </w:r>
      <w:r w:rsidR="00F57755" w:rsidRPr="00CE1104">
        <w:t>S</w:t>
      </w:r>
      <w:r w:rsidR="00403807" w:rsidRPr="00CE1104">
        <w:t>ection 625, block H</w:t>
      </w:r>
      <w:r w:rsidR="00C332BA" w:rsidRPr="00CE1104">
        <w:t xml:space="preserve">, W &amp; NW Survey, </w:t>
      </w:r>
      <w:r w:rsidR="00F57755" w:rsidRPr="00CE1104">
        <w:t xml:space="preserve">Abstract 299; out of section 654, Block H, W &amp; NW Survey, Abstract 1153; out of Section 668, Block H, W &amp; NW Survey, Abstract 1273; Section 69, Block H, W &amp; NW Survey, Abstract 314, Childress County, Texas </w:t>
      </w:r>
      <w:r w:rsidR="00CE1104" w:rsidRPr="00CE1104">
        <w:t>s</w:t>
      </w:r>
      <w:r w:rsidRPr="00CE1104">
        <w:t>ituated in Childress County, Texas.</w:t>
      </w:r>
    </w:p>
    <w:p w14:paraId="3695FEC9" w14:textId="77777777" w:rsidR="00D075DA" w:rsidRPr="00C332BA" w:rsidRDefault="00D075DA" w:rsidP="00D075DA">
      <w:pPr>
        <w:spacing w:after="0" w:line="240" w:lineRule="auto"/>
        <w:rPr>
          <w:color w:val="FF0000"/>
        </w:rPr>
      </w:pPr>
    </w:p>
    <w:p w14:paraId="335C37B4" w14:textId="77777777" w:rsidR="00D075DA" w:rsidRPr="0096538F" w:rsidRDefault="00D075DA" w:rsidP="00C332BA">
      <w:pPr>
        <w:spacing w:after="0" w:line="240" w:lineRule="auto"/>
      </w:pPr>
      <w:r w:rsidRPr="0096538F">
        <w:t>The Premises do not include crops o</w:t>
      </w:r>
      <w:r w:rsidR="00C332BA">
        <w:t>r</w:t>
      </w:r>
      <w:r w:rsidRPr="0096538F">
        <w:t xml:space="preserve"> Excluded Improvements located on the Land.</w:t>
      </w:r>
      <w:r w:rsidR="00C332BA">
        <w:t xml:space="preserve">  </w:t>
      </w:r>
      <w:r w:rsidRPr="0096538F">
        <w:t>Tenant will not be permitted to use the Excluded Improvements.</w:t>
      </w:r>
    </w:p>
    <w:p w14:paraId="73D1CBE7" w14:textId="77777777" w:rsidR="0096538F" w:rsidRPr="0096538F" w:rsidRDefault="0096538F" w:rsidP="00D075DA">
      <w:pPr>
        <w:spacing w:after="0" w:line="240" w:lineRule="auto"/>
      </w:pPr>
      <w:r w:rsidRPr="0096538F">
        <w:tab/>
      </w:r>
    </w:p>
    <w:p w14:paraId="5288631D" w14:textId="77777777" w:rsidR="0096538F" w:rsidRPr="0096538F" w:rsidRDefault="0096538F" w:rsidP="00C332BA">
      <w:pPr>
        <w:spacing w:after="0" w:line="240" w:lineRule="auto"/>
      </w:pPr>
      <w:r w:rsidRPr="0096538F">
        <w:t xml:space="preserve">Excluded Improvements:  Any structure, improvement, or equipment situated on the Land and </w:t>
      </w:r>
      <w:r w:rsidR="00C332BA">
        <w:t xml:space="preserve">  c</w:t>
      </w:r>
      <w:r w:rsidRPr="0096538F">
        <w:t>onstructed or installed by any person other the Tenant, except for the following:</w:t>
      </w:r>
    </w:p>
    <w:p w14:paraId="554F35A9" w14:textId="77777777" w:rsidR="0096538F" w:rsidRDefault="0096538F" w:rsidP="00D075DA">
      <w:pPr>
        <w:spacing w:after="0" w:line="240" w:lineRule="auto"/>
        <w:rPr>
          <w:b/>
        </w:rPr>
      </w:pPr>
      <w:r>
        <w:rPr>
          <w:b/>
        </w:rPr>
        <w:t>_____________________________________________________________________________________</w:t>
      </w:r>
    </w:p>
    <w:p w14:paraId="5ACA8456" w14:textId="77777777" w:rsidR="0096538F" w:rsidRDefault="0096538F" w:rsidP="00D075DA">
      <w:pPr>
        <w:spacing w:after="0" w:line="240" w:lineRule="auto"/>
        <w:rPr>
          <w:b/>
        </w:rPr>
      </w:pPr>
    </w:p>
    <w:p w14:paraId="2643BF52" w14:textId="77777777" w:rsidR="0096538F" w:rsidRDefault="0096538F" w:rsidP="00D075DA">
      <w:pPr>
        <w:spacing w:after="0" w:line="240" w:lineRule="auto"/>
        <w:rPr>
          <w:b/>
        </w:rPr>
      </w:pPr>
      <w:r>
        <w:rPr>
          <w:b/>
        </w:rPr>
        <w:t xml:space="preserve">Term (years):  </w:t>
      </w:r>
      <w:r>
        <w:rPr>
          <w:b/>
        </w:rPr>
        <w:tab/>
      </w:r>
      <w:r>
        <w:rPr>
          <w:b/>
        </w:rPr>
        <w:tab/>
      </w:r>
      <w:r>
        <w:rPr>
          <w:b/>
        </w:rPr>
        <w:tab/>
        <w:t>5</w:t>
      </w:r>
    </w:p>
    <w:p w14:paraId="100F6BBB" w14:textId="77777777" w:rsidR="0096538F" w:rsidRDefault="0096538F" w:rsidP="00D075DA">
      <w:pPr>
        <w:spacing w:after="0" w:line="240" w:lineRule="auto"/>
        <w:rPr>
          <w:b/>
        </w:rPr>
      </w:pPr>
    </w:p>
    <w:p w14:paraId="3AA4AE97" w14:textId="77777777" w:rsidR="0096538F" w:rsidRDefault="0096538F" w:rsidP="00D075DA">
      <w:pPr>
        <w:spacing w:after="0" w:line="240" w:lineRule="auto"/>
        <w:rPr>
          <w:b/>
        </w:rPr>
      </w:pPr>
      <w:r>
        <w:rPr>
          <w:b/>
        </w:rPr>
        <w:t xml:space="preserve">Commencement Date:  </w:t>
      </w:r>
      <w:r w:rsidR="0091005F">
        <w:rPr>
          <w:b/>
        </w:rPr>
        <w:tab/>
        <w:t xml:space="preserve">              </w:t>
      </w:r>
      <w:r w:rsidR="00CE1104">
        <w:rPr>
          <w:b/>
        </w:rPr>
        <w:t xml:space="preserve"> </w:t>
      </w:r>
      <w:r w:rsidR="001807FB">
        <w:rPr>
          <w:b/>
        </w:rPr>
        <w:t xml:space="preserve">March </w:t>
      </w:r>
      <w:r w:rsidR="00CE1104">
        <w:rPr>
          <w:b/>
        </w:rPr>
        <w:t>1, 2021</w:t>
      </w:r>
    </w:p>
    <w:p w14:paraId="5ACA9F89" w14:textId="77777777" w:rsidR="0096538F" w:rsidRDefault="0096538F" w:rsidP="00D075DA">
      <w:pPr>
        <w:spacing w:after="0" w:line="240" w:lineRule="auto"/>
        <w:rPr>
          <w:b/>
        </w:rPr>
      </w:pPr>
    </w:p>
    <w:p w14:paraId="2A572BF4" w14:textId="77777777" w:rsidR="0096538F" w:rsidRDefault="0096538F" w:rsidP="00D075DA">
      <w:pPr>
        <w:spacing w:after="0" w:line="240" w:lineRule="auto"/>
        <w:rPr>
          <w:b/>
        </w:rPr>
      </w:pPr>
      <w:r>
        <w:rPr>
          <w:b/>
        </w:rPr>
        <w:t xml:space="preserve">Termination Date:  </w:t>
      </w:r>
      <w:r w:rsidR="0091005F">
        <w:rPr>
          <w:b/>
        </w:rPr>
        <w:t xml:space="preserve">                      </w:t>
      </w:r>
      <w:r w:rsidR="00CE1104">
        <w:rPr>
          <w:b/>
        </w:rPr>
        <w:t xml:space="preserve"> </w:t>
      </w:r>
      <w:r w:rsidR="001807FB">
        <w:rPr>
          <w:b/>
        </w:rPr>
        <w:t>February 28</w:t>
      </w:r>
      <w:r w:rsidR="00CE1104">
        <w:rPr>
          <w:b/>
        </w:rPr>
        <w:t>, 2026</w:t>
      </w:r>
    </w:p>
    <w:p w14:paraId="6D3DF9AB" w14:textId="77777777" w:rsidR="0096538F" w:rsidRPr="00F54A49" w:rsidRDefault="0096538F" w:rsidP="00D075DA">
      <w:pPr>
        <w:spacing w:after="0" w:line="240" w:lineRule="auto"/>
        <w:rPr>
          <w:b/>
        </w:rPr>
      </w:pPr>
    </w:p>
    <w:p w14:paraId="7DA000A4" w14:textId="77777777" w:rsidR="0096538F" w:rsidRDefault="0096538F" w:rsidP="00D075DA">
      <w:pPr>
        <w:spacing w:after="0" w:line="240" w:lineRule="auto"/>
        <w:rPr>
          <w:b/>
          <w:color w:val="FF0000"/>
        </w:rPr>
      </w:pPr>
      <w:r w:rsidRPr="00F54A49">
        <w:rPr>
          <w:b/>
        </w:rPr>
        <w:t xml:space="preserve">Permitted Use:  </w:t>
      </w:r>
      <w:r w:rsidRPr="00F54A49">
        <w:rPr>
          <w:b/>
        </w:rPr>
        <w:tab/>
      </w:r>
      <w:r w:rsidRPr="00F54A49">
        <w:rPr>
          <w:b/>
        </w:rPr>
        <w:tab/>
      </w:r>
      <w:r w:rsidR="00C332BA">
        <w:t>Solely for grazing livestock.</w:t>
      </w:r>
    </w:p>
    <w:p w14:paraId="7E458697" w14:textId="77777777" w:rsidR="00C332BA" w:rsidRDefault="00C332BA" w:rsidP="00D075DA">
      <w:pPr>
        <w:spacing w:after="0" w:line="240" w:lineRule="auto"/>
        <w:rPr>
          <w:b/>
        </w:rPr>
      </w:pPr>
    </w:p>
    <w:p w14:paraId="4C49482A" w14:textId="77777777" w:rsidR="0096538F" w:rsidRDefault="00C332BA" w:rsidP="00D075DA">
      <w:pPr>
        <w:spacing w:after="0" w:line="240" w:lineRule="auto"/>
      </w:pPr>
      <w:r>
        <w:rPr>
          <w:b/>
        </w:rPr>
        <w:t xml:space="preserve">Base Rent (yearly):  </w:t>
      </w:r>
      <w:r>
        <w:rPr>
          <w:b/>
        </w:rPr>
        <w:tab/>
      </w:r>
      <w:r>
        <w:rPr>
          <w:b/>
        </w:rPr>
        <w:tab/>
      </w:r>
      <w:r w:rsidR="00557585">
        <w:t>$</w:t>
      </w:r>
      <w:r>
        <w:t>1</w:t>
      </w:r>
      <w:r w:rsidR="004E3C32">
        <w:t>5</w:t>
      </w:r>
      <w:r w:rsidR="001807FB">
        <w:t>,00</w:t>
      </w:r>
      <w:r>
        <w:t>0</w:t>
      </w:r>
      <w:r w:rsidR="00557585">
        <w:t xml:space="preserve">.00 </w:t>
      </w:r>
      <w:r w:rsidR="0096538F" w:rsidRPr="0096538F">
        <w:t>per year, payable on the</w:t>
      </w:r>
      <w:r w:rsidR="001807FB">
        <w:t xml:space="preserve"> 1st day of March</w:t>
      </w:r>
      <w:r w:rsidR="00557585">
        <w:t xml:space="preserve"> for each year of </w:t>
      </w:r>
      <w:r w:rsidR="00557585">
        <w:tab/>
      </w:r>
      <w:r w:rsidR="00557585">
        <w:tab/>
      </w:r>
      <w:r w:rsidR="00557585">
        <w:tab/>
      </w:r>
      <w:r w:rsidR="00557585">
        <w:tab/>
      </w:r>
      <w:r w:rsidR="00557585">
        <w:tab/>
        <w:t>the contract.</w:t>
      </w:r>
    </w:p>
    <w:p w14:paraId="32625018" w14:textId="77777777" w:rsidR="001807FB" w:rsidRDefault="001807FB" w:rsidP="00C332BA">
      <w:pPr>
        <w:spacing w:after="0" w:line="240" w:lineRule="auto"/>
        <w:rPr>
          <w:b/>
        </w:rPr>
      </w:pPr>
    </w:p>
    <w:p w14:paraId="6138D936" w14:textId="77777777" w:rsidR="006F63FA" w:rsidRDefault="006F63FA" w:rsidP="00C332BA">
      <w:pPr>
        <w:spacing w:after="0" w:line="240" w:lineRule="auto"/>
        <w:rPr>
          <w:b/>
        </w:rPr>
      </w:pPr>
    </w:p>
    <w:p w14:paraId="00A78496" w14:textId="1804734D" w:rsidR="00CE1104" w:rsidRDefault="00C332BA" w:rsidP="00C332BA">
      <w:pPr>
        <w:spacing w:after="0" w:line="240" w:lineRule="auto"/>
      </w:pPr>
      <w:r w:rsidRPr="00C332BA">
        <w:rPr>
          <w:b/>
        </w:rPr>
        <w:lastRenderedPageBreak/>
        <w:t>Place of Payment</w:t>
      </w:r>
      <w:r>
        <w:rPr>
          <w:b/>
        </w:rPr>
        <w:t xml:space="preserve">:  </w:t>
      </w:r>
      <w:r w:rsidR="00CE1104">
        <w:t xml:space="preserve">Direct to </w:t>
      </w:r>
      <w:r w:rsidR="00807BB2">
        <w:t xml:space="preserve">Jacquelyn Berry Trust and </w:t>
      </w:r>
      <w:r w:rsidR="004138EF">
        <w:t>half to the Jennifer Lara Trust</w:t>
      </w:r>
    </w:p>
    <w:p w14:paraId="35961621" w14:textId="77777777" w:rsidR="00CE1104" w:rsidRDefault="00CE1104" w:rsidP="00C332BA">
      <w:pPr>
        <w:spacing w:after="0" w:line="240" w:lineRule="auto"/>
      </w:pPr>
      <w:r>
        <w:tab/>
        <w:t xml:space="preserve">                     PO Box 81</w:t>
      </w:r>
    </w:p>
    <w:p w14:paraId="59DBCD33" w14:textId="77777777" w:rsidR="005C22F1" w:rsidRPr="00CE1104" w:rsidRDefault="00CE1104" w:rsidP="00C332BA">
      <w:pPr>
        <w:spacing w:after="0" w:line="240" w:lineRule="auto"/>
      </w:pPr>
      <w:r>
        <w:tab/>
        <w:t xml:space="preserve">                     Childress, TX 79201</w:t>
      </w:r>
      <w:r w:rsidR="0096538F" w:rsidRPr="00C332BA">
        <w:rPr>
          <w:b/>
        </w:rPr>
        <w:tab/>
      </w:r>
      <w:r w:rsidR="0096538F" w:rsidRPr="00C332BA">
        <w:rPr>
          <w:b/>
        </w:rPr>
        <w:tab/>
      </w:r>
      <w:r w:rsidR="0096538F" w:rsidRPr="00C332BA">
        <w:rPr>
          <w:b/>
        </w:rPr>
        <w:tab/>
      </w:r>
      <w:r w:rsidR="0096538F" w:rsidRPr="00C332BA">
        <w:rPr>
          <w:b/>
        </w:rPr>
        <w:tab/>
      </w:r>
    </w:p>
    <w:p w14:paraId="605C0155" w14:textId="77777777" w:rsidR="00C332BA" w:rsidRDefault="00C332BA" w:rsidP="00D075DA">
      <w:pPr>
        <w:spacing w:after="0" w:line="240" w:lineRule="auto"/>
        <w:rPr>
          <w:b/>
        </w:rPr>
      </w:pPr>
    </w:p>
    <w:p w14:paraId="44ABF19F" w14:textId="77777777" w:rsidR="00F44104" w:rsidRPr="00F44104" w:rsidRDefault="00F44104" w:rsidP="00D075DA">
      <w:pPr>
        <w:spacing w:after="0" w:line="240" w:lineRule="auto"/>
        <w:rPr>
          <w:b/>
          <w:u w:val="single"/>
        </w:rPr>
      </w:pPr>
      <w:r>
        <w:rPr>
          <w:b/>
        </w:rPr>
        <w:t xml:space="preserve">Security Deposit:  </w:t>
      </w:r>
      <w:r w:rsidR="00C35F48">
        <w:rPr>
          <w:b/>
        </w:rPr>
        <w:tab/>
      </w:r>
      <w:r w:rsidR="004D1208">
        <w:rPr>
          <w:b/>
          <w:u w:val="single"/>
        </w:rPr>
        <w:t>$0</w:t>
      </w:r>
    </w:p>
    <w:p w14:paraId="13612F24" w14:textId="77777777" w:rsidR="00F44104" w:rsidRDefault="00F44104" w:rsidP="00D075DA">
      <w:pPr>
        <w:spacing w:after="0" w:line="240" w:lineRule="auto"/>
        <w:rPr>
          <w:b/>
        </w:rPr>
      </w:pPr>
    </w:p>
    <w:p w14:paraId="125A2B68" w14:textId="77777777" w:rsidR="005C22F1" w:rsidRDefault="005C22F1" w:rsidP="00D075DA">
      <w:pPr>
        <w:spacing w:after="0" w:line="240" w:lineRule="auto"/>
      </w:pPr>
      <w:r>
        <w:rPr>
          <w:b/>
        </w:rPr>
        <w:t xml:space="preserve">Tenant's Insurance:  </w:t>
      </w:r>
      <w:r>
        <w:t>As required by Insurance Addendum</w:t>
      </w:r>
    </w:p>
    <w:p w14:paraId="283FF885" w14:textId="77777777" w:rsidR="005C22F1" w:rsidRDefault="005C22F1" w:rsidP="00D075DA">
      <w:pPr>
        <w:spacing w:after="0" w:line="240" w:lineRule="auto"/>
      </w:pPr>
    </w:p>
    <w:p w14:paraId="392DC196" w14:textId="77777777" w:rsidR="005C22F1" w:rsidRDefault="005C22F1" w:rsidP="00D075DA">
      <w:pPr>
        <w:spacing w:after="0" w:line="240" w:lineRule="auto"/>
      </w:pPr>
      <w:r>
        <w:rPr>
          <w:b/>
        </w:rPr>
        <w:t xml:space="preserve">Tenant's Rebuilding Obligation:  </w:t>
      </w:r>
      <w:r>
        <w:t>If the Premises are damaged by fire or other elements, Tenant will be responsible for repairing or rebuilding the following leasehold improvements.</w:t>
      </w:r>
    </w:p>
    <w:p w14:paraId="2B6864F8" w14:textId="77777777" w:rsidR="005C22F1" w:rsidRDefault="005C22F1" w:rsidP="00D075DA">
      <w:pPr>
        <w:spacing w:after="0" w:line="240" w:lineRule="auto"/>
      </w:pPr>
      <w:r>
        <w:t>_____________________________________________________________________________________</w:t>
      </w:r>
    </w:p>
    <w:p w14:paraId="5EF650E3" w14:textId="77777777" w:rsidR="005C22F1" w:rsidRDefault="005C22F1" w:rsidP="00D075DA">
      <w:pPr>
        <w:spacing w:after="0" w:line="240" w:lineRule="auto"/>
      </w:pPr>
    </w:p>
    <w:p w14:paraId="2A8A09A8" w14:textId="77777777" w:rsidR="005C22F1" w:rsidRDefault="005C22F1" w:rsidP="005C22F1">
      <w:pPr>
        <w:spacing w:after="0" w:line="240" w:lineRule="auto"/>
        <w:jc w:val="center"/>
        <w:rPr>
          <w:b/>
        </w:rPr>
      </w:pPr>
      <w:r>
        <w:rPr>
          <w:b/>
        </w:rPr>
        <w:t>Definitions</w:t>
      </w:r>
    </w:p>
    <w:p w14:paraId="0CA128CF" w14:textId="77777777" w:rsidR="00C332BA" w:rsidRDefault="00C332BA" w:rsidP="005C22F1">
      <w:pPr>
        <w:spacing w:after="0" w:line="240" w:lineRule="auto"/>
        <w:jc w:val="center"/>
        <w:rPr>
          <w:b/>
        </w:rPr>
      </w:pPr>
    </w:p>
    <w:p w14:paraId="1DA73836" w14:textId="77777777" w:rsidR="00C332BA" w:rsidRPr="00C332BA" w:rsidRDefault="00C332BA" w:rsidP="00C332BA">
      <w:pPr>
        <w:spacing w:after="0" w:line="240" w:lineRule="auto"/>
      </w:pPr>
      <w:r w:rsidRPr="00C332BA">
        <w:t>“Agent”</w:t>
      </w:r>
      <w:r>
        <w:t xml:space="preserve"> means agents, contractors, employees, licensees, and, to the extent under the control of the principal, invitees.</w:t>
      </w:r>
    </w:p>
    <w:p w14:paraId="33242D22" w14:textId="77777777" w:rsidR="005C22F1" w:rsidRDefault="005C22F1" w:rsidP="005C22F1">
      <w:pPr>
        <w:spacing w:after="0" w:line="240" w:lineRule="auto"/>
        <w:rPr>
          <w:b/>
        </w:rPr>
      </w:pPr>
    </w:p>
    <w:p w14:paraId="0DE45010" w14:textId="77777777" w:rsidR="005C22F1" w:rsidRDefault="005C22F1" w:rsidP="005C22F1">
      <w:pPr>
        <w:spacing w:after="0" w:line="240" w:lineRule="auto"/>
      </w:pPr>
      <w:r>
        <w:t>"Injury" means (a) harm to or impairment or loss of property or its use or (b) harm to or death of a person.</w:t>
      </w:r>
    </w:p>
    <w:p w14:paraId="0AE04012" w14:textId="77777777" w:rsidR="005C22F1" w:rsidRDefault="005C22F1" w:rsidP="005C22F1">
      <w:pPr>
        <w:spacing w:after="0" w:line="240" w:lineRule="auto"/>
      </w:pPr>
    </w:p>
    <w:p w14:paraId="5806A63D" w14:textId="77777777" w:rsidR="005C22F1" w:rsidRDefault="005C22F1" w:rsidP="005C22F1">
      <w:pPr>
        <w:spacing w:after="0" w:line="240" w:lineRule="auto"/>
      </w:pPr>
      <w:r>
        <w:t>"Rent" means Base Rent plus any other amounts of money payable by Tenant to Landlord.</w:t>
      </w:r>
    </w:p>
    <w:p w14:paraId="122458BD" w14:textId="77777777" w:rsidR="005C22F1" w:rsidRDefault="005C22F1" w:rsidP="005C22F1">
      <w:pPr>
        <w:spacing w:after="0" w:line="240" w:lineRule="auto"/>
      </w:pPr>
    </w:p>
    <w:p w14:paraId="176D17B0" w14:textId="77777777" w:rsidR="005C22F1" w:rsidRDefault="005C22F1" w:rsidP="005C22F1">
      <w:pPr>
        <w:spacing w:after="0" w:line="240" w:lineRule="auto"/>
      </w:pPr>
    </w:p>
    <w:p w14:paraId="4F328A49" w14:textId="77777777" w:rsidR="005C22F1" w:rsidRDefault="005C22F1" w:rsidP="005C22F1">
      <w:pPr>
        <w:spacing w:after="0" w:line="240" w:lineRule="auto"/>
        <w:jc w:val="center"/>
        <w:rPr>
          <w:b/>
        </w:rPr>
      </w:pPr>
      <w:r>
        <w:rPr>
          <w:b/>
        </w:rPr>
        <w:t>Clauses and Covenants</w:t>
      </w:r>
    </w:p>
    <w:p w14:paraId="60EFFA12" w14:textId="77777777" w:rsidR="005C22F1" w:rsidRDefault="005C22F1" w:rsidP="005C22F1">
      <w:pPr>
        <w:spacing w:after="0" w:line="240" w:lineRule="auto"/>
      </w:pPr>
    </w:p>
    <w:p w14:paraId="71595F6D" w14:textId="77777777" w:rsidR="005C22F1" w:rsidRDefault="005C22F1" w:rsidP="005C22F1">
      <w:pPr>
        <w:spacing w:after="0" w:line="240" w:lineRule="auto"/>
        <w:rPr>
          <w:b/>
        </w:rPr>
      </w:pPr>
      <w:r>
        <w:rPr>
          <w:b/>
        </w:rPr>
        <w:t xml:space="preserve">A. </w:t>
      </w:r>
      <w:r>
        <w:rPr>
          <w:b/>
        </w:rPr>
        <w:tab/>
        <w:t>Tenant agrees to-</w:t>
      </w:r>
    </w:p>
    <w:p w14:paraId="0CAEBF1A" w14:textId="77777777" w:rsidR="005C22F1" w:rsidRDefault="005C22F1" w:rsidP="005C22F1">
      <w:pPr>
        <w:spacing w:after="0" w:line="240" w:lineRule="auto"/>
        <w:rPr>
          <w:b/>
        </w:rPr>
      </w:pPr>
    </w:p>
    <w:p w14:paraId="26E60E81" w14:textId="77777777" w:rsidR="005C22F1" w:rsidRDefault="005C22F1" w:rsidP="005C22F1">
      <w:pPr>
        <w:spacing w:after="0" w:line="240" w:lineRule="auto"/>
      </w:pPr>
      <w:r>
        <w:rPr>
          <w:b/>
        </w:rPr>
        <w:tab/>
      </w:r>
      <w:r>
        <w:t>1.</w:t>
      </w:r>
      <w:r>
        <w:tab/>
        <w:t>Lease the Premises for the entire Term beginning on the Commencement Date and ending on the Termination Date</w:t>
      </w:r>
    </w:p>
    <w:p w14:paraId="62C73E55" w14:textId="77777777" w:rsidR="00155903" w:rsidRDefault="00155903" w:rsidP="005C22F1">
      <w:pPr>
        <w:spacing w:after="0" w:line="240" w:lineRule="auto"/>
      </w:pPr>
    </w:p>
    <w:p w14:paraId="10AF2A0F" w14:textId="77777777" w:rsidR="00155903" w:rsidRDefault="00155903" w:rsidP="005C22F1">
      <w:pPr>
        <w:spacing w:after="0" w:line="240" w:lineRule="auto"/>
      </w:pPr>
      <w:r>
        <w:tab/>
        <w:t xml:space="preserve">2.  </w:t>
      </w:r>
      <w:r>
        <w:tab/>
        <w:t>Accept the Premises in their present condition "AS IS," the Premises being currently suitable for the Permitted Use.</w:t>
      </w:r>
    </w:p>
    <w:p w14:paraId="2AED397F" w14:textId="77777777" w:rsidR="00155903" w:rsidRDefault="00155903" w:rsidP="005C22F1">
      <w:pPr>
        <w:spacing w:after="0" w:line="240" w:lineRule="auto"/>
      </w:pPr>
    </w:p>
    <w:p w14:paraId="69C391E1" w14:textId="77777777" w:rsidR="00155903" w:rsidRDefault="00155903" w:rsidP="00D075DA">
      <w:pPr>
        <w:spacing w:after="0" w:line="240" w:lineRule="auto"/>
      </w:pPr>
      <w:r>
        <w:tab/>
        <w:t>3.</w:t>
      </w:r>
      <w:r>
        <w:tab/>
        <w:t xml:space="preserve">Obey all laws, </w:t>
      </w:r>
      <w:r w:rsidR="00C332BA">
        <w:t xml:space="preserve">relating to Tenant’s use, maintenance of condition, and occupancy of the Premises.  </w:t>
      </w:r>
    </w:p>
    <w:p w14:paraId="0EC04F4A" w14:textId="77777777" w:rsidR="0060422D" w:rsidRDefault="00155903" w:rsidP="00D075DA">
      <w:pPr>
        <w:spacing w:after="0" w:line="240" w:lineRule="auto"/>
      </w:pPr>
      <w:r>
        <w:tab/>
        <w:t xml:space="preserve">4.  </w:t>
      </w:r>
      <w:r>
        <w:tab/>
        <w:t xml:space="preserve">Pay </w:t>
      </w:r>
      <w:r w:rsidR="0060422D">
        <w:t>yearly, in advance, on the first day of April each year, the Base Rent to First National Bank, Childress, Texas.</w:t>
      </w:r>
    </w:p>
    <w:p w14:paraId="02AE889A" w14:textId="77777777" w:rsidR="0060422D" w:rsidRDefault="0060422D" w:rsidP="00D075DA">
      <w:pPr>
        <w:spacing w:after="0" w:line="240" w:lineRule="auto"/>
      </w:pPr>
    </w:p>
    <w:p w14:paraId="7CBB30B1" w14:textId="77777777" w:rsidR="00155903" w:rsidRDefault="0060422D" w:rsidP="0060422D">
      <w:pPr>
        <w:spacing w:after="0" w:line="240" w:lineRule="auto"/>
        <w:ind w:firstLine="720"/>
      </w:pPr>
      <w:r>
        <w:t>5.  Pay a</w:t>
      </w:r>
      <w:r w:rsidR="00155903">
        <w:t xml:space="preserve"> late charge of 5 percent of any Rent not received by Landlord(s) by the 5th day after it is due.</w:t>
      </w:r>
    </w:p>
    <w:p w14:paraId="3447F1B6" w14:textId="77777777" w:rsidR="00155903" w:rsidRDefault="00155903" w:rsidP="00D075DA">
      <w:pPr>
        <w:spacing w:after="0" w:line="240" w:lineRule="auto"/>
      </w:pPr>
    </w:p>
    <w:p w14:paraId="4710A3D1" w14:textId="77777777" w:rsidR="00155903" w:rsidRDefault="00155903" w:rsidP="00D075DA">
      <w:pPr>
        <w:spacing w:after="0" w:line="240" w:lineRule="auto"/>
      </w:pPr>
      <w:r>
        <w:tab/>
      </w:r>
      <w:r w:rsidR="0060422D">
        <w:t>6</w:t>
      </w:r>
      <w:r>
        <w:t>.</w:t>
      </w:r>
      <w:r>
        <w:tab/>
        <w:t>Pay for all labor, fuel and utility services used by Tenant.</w:t>
      </w:r>
    </w:p>
    <w:p w14:paraId="64695474" w14:textId="77777777" w:rsidR="00155903" w:rsidRDefault="00155903" w:rsidP="00D075DA">
      <w:pPr>
        <w:spacing w:after="0" w:line="240" w:lineRule="auto"/>
      </w:pPr>
    </w:p>
    <w:p w14:paraId="37D9C394" w14:textId="77777777" w:rsidR="0060422D" w:rsidRDefault="00155903" w:rsidP="00D075DA">
      <w:pPr>
        <w:spacing w:after="0" w:line="240" w:lineRule="auto"/>
      </w:pPr>
      <w:r>
        <w:tab/>
      </w:r>
      <w:r w:rsidR="0060422D">
        <w:t>7</w:t>
      </w:r>
      <w:r>
        <w:t>.</w:t>
      </w:r>
      <w:r>
        <w:tab/>
      </w:r>
      <w:r w:rsidR="0060422D">
        <w:t xml:space="preserve">Pay all taxes on Tenant’s property located on the premises.  </w:t>
      </w:r>
    </w:p>
    <w:p w14:paraId="3830CBA6" w14:textId="77777777" w:rsidR="0060422D" w:rsidRDefault="0060422D" w:rsidP="00D075DA">
      <w:pPr>
        <w:spacing w:after="0" w:line="240" w:lineRule="auto"/>
      </w:pPr>
    </w:p>
    <w:p w14:paraId="430172B3" w14:textId="77777777" w:rsidR="00155903" w:rsidRDefault="0060422D" w:rsidP="0060422D">
      <w:pPr>
        <w:spacing w:after="0" w:line="240" w:lineRule="auto"/>
        <w:ind w:firstLine="720"/>
      </w:pPr>
      <w:r>
        <w:t xml:space="preserve">8.  </w:t>
      </w:r>
      <w:r>
        <w:tab/>
      </w:r>
      <w:r w:rsidR="00155903">
        <w:t>Allow Landlord(s) to inspect the Premises and show the Premises to prospective purchasers or tenants.</w:t>
      </w:r>
    </w:p>
    <w:p w14:paraId="299A1D3D" w14:textId="77777777" w:rsidR="00155903" w:rsidRDefault="00155903" w:rsidP="00D075DA">
      <w:pPr>
        <w:spacing w:after="0" w:line="240" w:lineRule="auto"/>
      </w:pPr>
    </w:p>
    <w:p w14:paraId="18606955" w14:textId="77777777" w:rsidR="00155903" w:rsidRDefault="00155903" w:rsidP="00D075DA">
      <w:pPr>
        <w:spacing w:after="0" w:line="240" w:lineRule="auto"/>
      </w:pPr>
      <w:r>
        <w:tab/>
      </w:r>
      <w:r w:rsidR="0060422D">
        <w:t>9</w:t>
      </w:r>
      <w:r>
        <w:t xml:space="preserve">. </w:t>
      </w:r>
      <w:r>
        <w:tab/>
        <w:t>Repair, replace, and maintain any part</w:t>
      </w:r>
      <w:r w:rsidR="0060422D">
        <w:t xml:space="preserve"> of the Premises used by Tenant, including fence lines and roads.</w:t>
      </w:r>
    </w:p>
    <w:p w14:paraId="45B58FE3" w14:textId="77777777" w:rsidR="00155903" w:rsidRDefault="00155903" w:rsidP="00D075DA">
      <w:pPr>
        <w:spacing w:after="0" w:line="240" w:lineRule="auto"/>
      </w:pPr>
    </w:p>
    <w:p w14:paraId="615DBF2B" w14:textId="77777777" w:rsidR="00155903" w:rsidRDefault="0060422D" w:rsidP="00D075DA">
      <w:pPr>
        <w:spacing w:after="0" w:line="240" w:lineRule="auto"/>
      </w:pPr>
      <w:r>
        <w:tab/>
        <w:t>10</w:t>
      </w:r>
      <w:r w:rsidR="00155903">
        <w:t>.</w:t>
      </w:r>
      <w:r w:rsidR="00155903">
        <w:tab/>
        <w:t>Repair any damage to the premises, Land, or Excluded Improvements caused by Tenant.</w:t>
      </w:r>
    </w:p>
    <w:p w14:paraId="647BCE4E" w14:textId="77777777" w:rsidR="00155903" w:rsidRDefault="00155903" w:rsidP="00D075DA">
      <w:pPr>
        <w:spacing w:after="0" w:line="240" w:lineRule="auto"/>
      </w:pPr>
    </w:p>
    <w:p w14:paraId="7CA65F92" w14:textId="77777777" w:rsidR="00155903" w:rsidRDefault="00155903" w:rsidP="00D075DA">
      <w:pPr>
        <w:spacing w:after="0" w:line="240" w:lineRule="auto"/>
      </w:pPr>
      <w:r>
        <w:tab/>
      </w:r>
      <w:r w:rsidR="0060422D">
        <w:t>11</w:t>
      </w:r>
      <w:r>
        <w:t xml:space="preserve">. </w:t>
      </w:r>
      <w:r>
        <w:tab/>
        <w:t>Maintain the insurance coverage described in the attached Insurance Addendum.</w:t>
      </w:r>
    </w:p>
    <w:p w14:paraId="15AD710F" w14:textId="77777777" w:rsidR="00155903" w:rsidRDefault="00155903" w:rsidP="00D075DA">
      <w:pPr>
        <w:spacing w:after="0" w:line="240" w:lineRule="auto"/>
      </w:pPr>
    </w:p>
    <w:p w14:paraId="39D6FA3B" w14:textId="77777777" w:rsidR="0060422D" w:rsidRDefault="0060422D" w:rsidP="00D075DA">
      <w:pPr>
        <w:spacing w:after="0" w:line="240" w:lineRule="auto"/>
      </w:pPr>
      <w:r>
        <w:tab/>
        <w:t>12.</w:t>
      </w:r>
      <w:r>
        <w:tab/>
        <w:t xml:space="preserve">INDEMNIFY, DEFEND, AND HOLD LANDLORD(s) HARMLESS FROM ANY INJURY (AND ANY RESULTING OR RELATED CLAIM, ACTION, LOSS, LIABILITY, OR REASONABLE EXPENSE, INCLUDING ATTORNEY'S FEES AND OTHER FEES AND COURT AND OTHER COSTS) ARISING FROM OR RELATED TO TENANTS USE OF THE PREMISES.  </w:t>
      </w:r>
      <w:r>
        <w:rPr>
          <w:b/>
        </w:rPr>
        <w:t>THE INDEMNITY CONTAINED IN THIS PARAGRAPH (a) IS INDEPENDENT OF TENANTS INSURANCE, (b) WILL SURVIVE THE END OF THE TERM, AND (c) WILL APPLY EVEN IF AN INJURY IS CAUSED IN WHOLE OR IN PART BY THE ORDINARY NEGLIGENCE OR STRICT LIABILITY OF LANDLORD(s) BUT WILL NOT APPLY TO THE EXTENT AN INJURY IS CAUSED BY THE GROSS NEGLIGENCE OR WILLFUL MISCONDUCT OF LANDLORD(s).</w:t>
      </w:r>
    </w:p>
    <w:p w14:paraId="074A829A" w14:textId="77777777" w:rsidR="00FF6AB8" w:rsidRDefault="00B525AC" w:rsidP="00D075DA">
      <w:pPr>
        <w:spacing w:after="0" w:line="240" w:lineRule="auto"/>
        <w:rPr>
          <w:b/>
        </w:rPr>
      </w:pPr>
      <w:r>
        <w:tab/>
      </w:r>
    </w:p>
    <w:p w14:paraId="50810744" w14:textId="77777777" w:rsidR="00FF6AB8" w:rsidRDefault="00B525AC" w:rsidP="00D075DA">
      <w:pPr>
        <w:spacing w:after="0" w:line="240" w:lineRule="auto"/>
      </w:pPr>
      <w:r>
        <w:tab/>
      </w:r>
      <w:r w:rsidR="00FF6AB8">
        <w:t>1</w:t>
      </w:r>
      <w:r w:rsidR="0060422D">
        <w:t>3</w:t>
      </w:r>
      <w:r w:rsidR="00FF6AB8">
        <w:t>.</w:t>
      </w:r>
      <w:r w:rsidR="00FF6AB8">
        <w:tab/>
        <w:t xml:space="preserve">Deliver to Landlord a </w:t>
      </w:r>
      <w:r w:rsidR="0060422D">
        <w:t>financing statement perfecting the security interest</w:t>
      </w:r>
      <w:r>
        <w:t xml:space="preserve">.  </w:t>
      </w:r>
    </w:p>
    <w:p w14:paraId="010093D3" w14:textId="77777777" w:rsidR="00B525AC" w:rsidRDefault="00B525AC" w:rsidP="00D075DA">
      <w:pPr>
        <w:spacing w:after="0" w:line="240" w:lineRule="auto"/>
      </w:pPr>
    </w:p>
    <w:p w14:paraId="0E33AA25" w14:textId="77777777" w:rsidR="00B525AC" w:rsidRDefault="00B525AC" w:rsidP="00D075DA">
      <w:pPr>
        <w:spacing w:after="0" w:line="240" w:lineRule="auto"/>
      </w:pPr>
      <w:r>
        <w:tab/>
        <w:t>1</w:t>
      </w:r>
      <w:r w:rsidR="0060422D">
        <w:t>4</w:t>
      </w:r>
      <w:r>
        <w:t>.</w:t>
      </w:r>
      <w:r>
        <w:tab/>
        <w:t>Vacate the Premises on the last day of the Term.</w:t>
      </w:r>
    </w:p>
    <w:p w14:paraId="6F131286" w14:textId="77777777" w:rsidR="0060422D" w:rsidRDefault="0060422D" w:rsidP="00D075DA">
      <w:pPr>
        <w:spacing w:after="0" w:line="240" w:lineRule="auto"/>
      </w:pPr>
    </w:p>
    <w:p w14:paraId="49BA9627" w14:textId="77777777" w:rsidR="008A4D0F" w:rsidRDefault="0060422D" w:rsidP="00D075DA">
      <w:pPr>
        <w:spacing w:after="0" w:line="240" w:lineRule="auto"/>
      </w:pPr>
      <w:r>
        <w:tab/>
        <w:t xml:space="preserve">15.  </w:t>
      </w:r>
      <w:r w:rsidR="00B525AC">
        <w:rPr>
          <w:color w:val="FF0000"/>
        </w:rPr>
        <w:tab/>
      </w:r>
      <w:r w:rsidR="008A4D0F" w:rsidRPr="00A82460">
        <w:t>Use the hi</w:t>
      </w:r>
      <w:r w:rsidR="008A4D0F">
        <w:t xml:space="preserve">ghest standards of animal husbandry, and the highest level of land/grass </w:t>
      </w:r>
      <w:r w:rsidR="008A4D0F">
        <w:tab/>
        <w:t xml:space="preserve">management reflecting current rain conditions in any given calendar year in grazing the </w:t>
      </w:r>
      <w:r w:rsidR="008A4D0F">
        <w:tab/>
        <w:t>Premises.</w:t>
      </w:r>
    </w:p>
    <w:p w14:paraId="161F34F5" w14:textId="77777777" w:rsidR="008A4D0F" w:rsidRDefault="008A4D0F" w:rsidP="00D075DA">
      <w:pPr>
        <w:spacing w:after="0" w:line="240" w:lineRule="auto"/>
        <w:rPr>
          <w:color w:val="FF0000"/>
        </w:rPr>
      </w:pPr>
    </w:p>
    <w:p w14:paraId="463F45DD" w14:textId="77777777" w:rsidR="008A4D0F" w:rsidRDefault="008A4D0F" w:rsidP="008A4D0F">
      <w:pPr>
        <w:spacing w:after="0" w:line="240" w:lineRule="auto"/>
      </w:pPr>
      <w:r>
        <w:t xml:space="preserve"> </w:t>
      </w:r>
      <w:r>
        <w:tab/>
      </w:r>
      <w:r w:rsidR="00B525AC" w:rsidRPr="00A82460">
        <w:t>16.</w:t>
      </w:r>
      <w:r>
        <w:rPr>
          <w:color w:val="FF0000"/>
        </w:rPr>
        <w:t xml:space="preserve">   </w:t>
      </w:r>
      <w:r>
        <w:rPr>
          <w:color w:val="FF0000"/>
        </w:rPr>
        <w:tab/>
      </w:r>
      <w:r>
        <w:t>Keep all gates on the Premises closed and locked.</w:t>
      </w:r>
    </w:p>
    <w:p w14:paraId="0468053B" w14:textId="77777777" w:rsidR="00B525AC" w:rsidRDefault="00B525AC" w:rsidP="008A4D0F">
      <w:pPr>
        <w:spacing w:after="0" w:line="240" w:lineRule="auto"/>
        <w:ind w:firstLine="720"/>
        <w:rPr>
          <w:color w:val="FF0000"/>
        </w:rPr>
      </w:pPr>
    </w:p>
    <w:p w14:paraId="259D6906" w14:textId="77777777" w:rsidR="008A4D0F" w:rsidRDefault="00B525AC" w:rsidP="008A4D0F">
      <w:pPr>
        <w:spacing w:after="0" w:line="240" w:lineRule="auto"/>
        <w:ind w:firstLine="720"/>
      </w:pPr>
      <w:r>
        <w:t>17.</w:t>
      </w:r>
      <w:r>
        <w:tab/>
      </w:r>
      <w:r w:rsidR="008A4D0F">
        <w:t>Enter and exit the Premises at those places designated by Landlord(s).</w:t>
      </w:r>
    </w:p>
    <w:p w14:paraId="22D2D4B0" w14:textId="77777777" w:rsidR="00B525AC" w:rsidRDefault="00B525AC" w:rsidP="00D075DA">
      <w:pPr>
        <w:spacing w:after="0" w:line="240" w:lineRule="auto"/>
      </w:pPr>
    </w:p>
    <w:p w14:paraId="0D361EAF" w14:textId="77777777" w:rsidR="00B525AC" w:rsidRPr="008A4D0F" w:rsidRDefault="00B525AC" w:rsidP="00D075DA">
      <w:pPr>
        <w:spacing w:after="0" w:line="240" w:lineRule="auto"/>
      </w:pPr>
      <w:r>
        <w:rPr>
          <w:b/>
        </w:rPr>
        <w:t>B.</w:t>
      </w:r>
      <w:r>
        <w:rPr>
          <w:b/>
        </w:rPr>
        <w:tab/>
        <w:t>Tenant agrees not to-</w:t>
      </w:r>
    </w:p>
    <w:p w14:paraId="7043E2A2" w14:textId="77777777" w:rsidR="00B525AC" w:rsidRDefault="00B525AC" w:rsidP="00D075DA">
      <w:pPr>
        <w:spacing w:after="0" w:line="240" w:lineRule="auto"/>
        <w:rPr>
          <w:b/>
        </w:rPr>
      </w:pPr>
    </w:p>
    <w:p w14:paraId="775A507E" w14:textId="77777777" w:rsidR="00B525AC" w:rsidRDefault="00B525AC" w:rsidP="00D075DA">
      <w:pPr>
        <w:spacing w:after="0" w:line="240" w:lineRule="auto"/>
      </w:pPr>
      <w:r>
        <w:rPr>
          <w:b/>
        </w:rPr>
        <w:tab/>
      </w:r>
      <w:r>
        <w:t xml:space="preserve">1. </w:t>
      </w:r>
      <w:r>
        <w:tab/>
      </w:r>
      <w:r w:rsidR="00605DE8">
        <w:t>Use the Premises for any purpose other than the Permitted Use.</w:t>
      </w:r>
    </w:p>
    <w:p w14:paraId="5ECEE47D" w14:textId="77777777" w:rsidR="00605DE8" w:rsidRDefault="00605DE8" w:rsidP="00D075DA">
      <w:pPr>
        <w:spacing w:after="0" w:line="240" w:lineRule="auto"/>
      </w:pPr>
    </w:p>
    <w:p w14:paraId="42206CD9" w14:textId="77777777" w:rsidR="00605DE8" w:rsidRDefault="00605DE8" w:rsidP="00D075DA">
      <w:pPr>
        <w:spacing w:after="0" w:line="240" w:lineRule="auto"/>
      </w:pPr>
      <w:r>
        <w:tab/>
        <w:t xml:space="preserve">2. </w:t>
      </w:r>
      <w:r>
        <w:tab/>
        <w:t>Create or allow a nuisance or permit any waste of the Premises.</w:t>
      </w:r>
    </w:p>
    <w:p w14:paraId="70FC87B6" w14:textId="77777777" w:rsidR="00605DE8" w:rsidRDefault="00605DE8" w:rsidP="00D075DA">
      <w:pPr>
        <w:spacing w:after="0" w:line="240" w:lineRule="auto"/>
      </w:pPr>
    </w:p>
    <w:p w14:paraId="22EF4AE1" w14:textId="77777777" w:rsidR="00605DE8" w:rsidRDefault="00605DE8" w:rsidP="00D075DA">
      <w:pPr>
        <w:spacing w:after="0" w:line="240" w:lineRule="auto"/>
      </w:pPr>
      <w:r>
        <w:tab/>
        <w:t>3.</w:t>
      </w:r>
      <w:r>
        <w:tab/>
        <w:t>Change Landlord(s) lock system.</w:t>
      </w:r>
    </w:p>
    <w:p w14:paraId="511853A8" w14:textId="77777777" w:rsidR="00605DE8" w:rsidRDefault="00605DE8" w:rsidP="00D075DA">
      <w:pPr>
        <w:spacing w:after="0" w:line="240" w:lineRule="auto"/>
      </w:pPr>
    </w:p>
    <w:p w14:paraId="2D4E3D88" w14:textId="77777777" w:rsidR="00605DE8" w:rsidRDefault="00605DE8" w:rsidP="00D075DA">
      <w:pPr>
        <w:spacing w:after="0" w:line="240" w:lineRule="auto"/>
      </w:pPr>
      <w:r>
        <w:tab/>
        <w:t>4.</w:t>
      </w:r>
      <w:r>
        <w:tab/>
        <w:t>Alter the Premises, including clearing new roads, moving or erecting any fences, or locating on the Premises any type of manufactured housing or mobile home.</w:t>
      </w:r>
    </w:p>
    <w:p w14:paraId="2D9B5AA8" w14:textId="77777777" w:rsidR="00605DE8" w:rsidRDefault="00605DE8" w:rsidP="00D075DA">
      <w:pPr>
        <w:spacing w:after="0" w:line="240" w:lineRule="auto"/>
      </w:pPr>
    </w:p>
    <w:p w14:paraId="3BF1A71D" w14:textId="77777777" w:rsidR="00605DE8" w:rsidRDefault="00605DE8" w:rsidP="00D075DA">
      <w:pPr>
        <w:spacing w:after="0" w:line="240" w:lineRule="auto"/>
      </w:pPr>
      <w:r>
        <w:tab/>
        <w:t>5.</w:t>
      </w:r>
      <w:r>
        <w:tab/>
        <w:t>Allow a lien to be placed on the Premises.</w:t>
      </w:r>
    </w:p>
    <w:p w14:paraId="40A4D356" w14:textId="77777777" w:rsidR="00A82460" w:rsidRDefault="00A82460" w:rsidP="00D075DA">
      <w:pPr>
        <w:spacing w:after="0" w:line="240" w:lineRule="auto"/>
      </w:pPr>
    </w:p>
    <w:p w14:paraId="0E4C4EE1" w14:textId="77777777" w:rsidR="00605DE8" w:rsidRDefault="00605DE8" w:rsidP="00D075DA">
      <w:pPr>
        <w:spacing w:after="0" w:line="240" w:lineRule="auto"/>
      </w:pPr>
      <w:r>
        <w:tab/>
        <w:t>6.</w:t>
      </w:r>
      <w:r>
        <w:tab/>
        <w:t>Assign this lease or sublease any portion of the Premises without both Landlord's written consent.</w:t>
      </w:r>
    </w:p>
    <w:p w14:paraId="207ACFE7" w14:textId="77777777" w:rsidR="00605DE8" w:rsidRPr="00A82460" w:rsidRDefault="00605DE8" w:rsidP="00D075DA">
      <w:pPr>
        <w:spacing w:after="0" w:line="240" w:lineRule="auto"/>
      </w:pPr>
    </w:p>
    <w:p w14:paraId="2286934E" w14:textId="77777777" w:rsidR="00605DE8" w:rsidRPr="00A82460" w:rsidRDefault="00605DE8" w:rsidP="00D075DA">
      <w:pPr>
        <w:spacing w:after="0" w:line="240" w:lineRule="auto"/>
      </w:pPr>
      <w:r w:rsidRPr="00A82460">
        <w:tab/>
        <w:t>7.</w:t>
      </w:r>
      <w:r w:rsidRPr="00A82460">
        <w:tab/>
        <w:t>Graze more livestock than the property can graze in a good</w:t>
      </w:r>
      <w:r w:rsidR="00A82460">
        <w:t xml:space="preserve"> and husbandry like manner on the Premises.</w:t>
      </w:r>
    </w:p>
    <w:p w14:paraId="1FCDEEA1" w14:textId="77777777" w:rsidR="00605DE8" w:rsidRDefault="00605DE8" w:rsidP="00D075DA">
      <w:pPr>
        <w:spacing w:after="0" w:line="240" w:lineRule="auto"/>
        <w:rPr>
          <w:color w:val="FF0000"/>
        </w:rPr>
      </w:pPr>
    </w:p>
    <w:p w14:paraId="3A48616B" w14:textId="77777777" w:rsidR="008A4D0F" w:rsidRDefault="00605DE8" w:rsidP="00D075DA">
      <w:pPr>
        <w:spacing w:after="0" w:line="240" w:lineRule="auto"/>
      </w:pPr>
      <w:r>
        <w:rPr>
          <w:color w:val="FF0000"/>
        </w:rPr>
        <w:tab/>
      </w:r>
      <w:r w:rsidRPr="00605DE8">
        <w:t>8.</w:t>
      </w:r>
      <w:r w:rsidRPr="00605DE8">
        <w:tab/>
      </w:r>
      <w:r w:rsidR="008A4D0F">
        <w:t xml:space="preserve">Hunt or fish on the Land or allow anyone else to do so. </w:t>
      </w:r>
    </w:p>
    <w:p w14:paraId="05CE11ED" w14:textId="77777777" w:rsidR="00605DE8" w:rsidRDefault="008A4D0F" w:rsidP="008A4D0F">
      <w:pPr>
        <w:spacing w:after="0" w:line="240" w:lineRule="auto"/>
        <w:ind w:firstLine="720"/>
      </w:pPr>
      <w:r>
        <w:t>9.</w:t>
      </w:r>
      <w:r>
        <w:tab/>
      </w:r>
      <w:r w:rsidR="00605DE8">
        <w:t>Litter</w:t>
      </w:r>
      <w:r w:rsidR="00A82460">
        <w:t xml:space="preserve"> or leave trash </w:t>
      </w:r>
      <w:r>
        <w:t xml:space="preserve">or </w:t>
      </w:r>
      <w:r w:rsidR="00A82460">
        <w:t>debris on the Premises.</w:t>
      </w:r>
    </w:p>
    <w:p w14:paraId="4D927296" w14:textId="77777777" w:rsidR="00605DE8" w:rsidRDefault="00605DE8" w:rsidP="00D075DA">
      <w:pPr>
        <w:spacing w:after="0" w:line="240" w:lineRule="auto"/>
      </w:pPr>
    </w:p>
    <w:p w14:paraId="0642B4E5" w14:textId="77777777" w:rsidR="00605DE8" w:rsidRDefault="00605DE8" w:rsidP="00D075DA">
      <w:pPr>
        <w:spacing w:after="0" w:line="240" w:lineRule="auto"/>
        <w:rPr>
          <w:b/>
        </w:rPr>
      </w:pPr>
      <w:r>
        <w:rPr>
          <w:b/>
        </w:rPr>
        <w:t>C.</w:t>
      </w:r>
      <w:r>
        <w:rPr>
          <w:b/>
        </w:rPr>
        <w:tab/>
        <w:t>Landlord(s) agree to-</w:t>
      </w:r>
    </w:p>
    <w:p w14:paraId="482264D8" w14:textId="77777777" w:rsidR="00605DE8" w:rsidRDefault="00605DE8" w:rsidP="00D075DA">
      <w:pPr>
        <w:spacing w:after="0" w:line="240" w:lineRule="auto"/>
        <w:rPr>
          <w:b/>
        </w:rPr>
      </w:pPr>
    </w:p>
    <w:p w14:paraId="6A83A063" w14:textId="77777777" w:rsidR="00605DE8" w:rsidRDefault="00605DE8" w:rsidP="00D075DA">
      <w:pPr>
        <w:spacing w:after="0" w:line="240" w:lineRule="auto"/>
      </w:pPr>
      <w:r>
        <w:rPr>
          <w:b/>
        </w:rPr>
        <w:tab/>
      </w:r>
      <w:r w:rsidRPr="00605DE8">
        <w:t>1.</w:t>
      </w:r>
      <w:r w:rsidRPr="00605DE8">
        <w:tab/>
      </w:r>
      <w:r>
        <w:t>Lease to Tenant the Premises for the entire Term beginning on the Commencement Date and ending on the Termination Date.</w:t>
      </w:r>
    </w:p>
    <w:p w14:paraId="56ACE1B6" w14:textId="77777777" w:rsidR="00605DE8" w:rsidRDefault="00605DE8" w:rsidP="00D075DA">
      <w:pPr>
        <w:spacing w:after="0" w:line="240" w:lineRule="auto"/>
      </w:pPr>
    </w:p>
    <w:p w14:paraId="415BE499" w14:textId="77777777" w:rsidR="00605DE8" w:rsidRDefault="00605DE8" w:rsidP="00D075DA">
      <w:pPr>
        <w:spacing w:after="0" w:line="240" w:lineRule="auto"/>
      </w:pPr>
      <w:r>
        <w:tab/>
        <w:t>2.</w:t>
      </w:r>
      <w:r>
        <w:tab/>
        <w:t>Return the Security Deposit to Tenant, less itemized deductions, if any, on or before the sixtieth day after the date Tenant surrenders the Premises.</w:t>
      </w:r>
      <w:r w:rsidR="00CE1104">
        <w:t xml:space="preserve">  No security deposit received.</w:t>
      </w:r>
    </w:p>
    <w:p w14:paraId="7D5DA77B" w14:textId="77777777" w:rsidR="008A4D0F" w:rsidRDefault="008A4D0F" w:rsidP="00D075DA">
      <w:pPr>
        <w:spacing w:after="0" w:line="240" w:lineRule="auto"/>
      </w:pPr>
    </w:p>
    <w:p w14:paraId="0CEF1B17" w14:textId="77777777" w:rsidR="008A4D0F" w:rsidRDefault="008A4D0F" w:rsidP="00D075DA">
      <w:pPr>
        <w:spacing w:after="0" w:line="240" w:lineRule="auto"/>
      </w:pPr>
      <w:r>
        <w:tab/>
        <w:t xml:space="preserve">3.  </w:t>
      </w:r>
      <w:r>
        <w:tab/>
        <w:t>Obey all laws relating to Landlord’s operation of the Premises.</w:t>
      </w:r>
    </w:p>
    <w:p w14:paraId="4BEEE924" w14:textId="77777777" w:rsidR="00605DE8" w:rsidRDefault="00605DE8" w:rsidP="00D075DA">
      <w:pPr>
        <w:spacing w:after="0" w:line="240" w:lineRule="auto"/>
      </w:pPr>
    </w:p>
    <w:p w14:paraId="2772F53A" w14:textId="77777777" w:rsidR="00605DE8" w:rsidRDefault="00605DE8" w:rsidP="00D075DA">
      <w:pPr>
        <w:spacing w:after="0" w:line="240" w:lineRule="auto"/>
        <w:rPr>
          <w:b/>
        </w:rPr>
      </w:pPr>
      <w:r>
        <w:rPr>
          <w:b/>
        </w:rPr>
        <w:t>D.</w:t>
      </w:r>
      <w:r>
        <w:rPr>
          <w:b/>
        </w:rPr>
        <w:tab/>
        <w:t>Landlord(s) agree not to-</w:t>
      </w:r>
    </w:p>
    <w:p w14:paraId="0036822C" w14:textId="77777777" w:rsidR="00605DE8" w:rsidRDefault="00605DE8" w:rsidP="00D075DA">
      <w:pPr>
        <w:spacing w:after="0" w:line="240" w:lineRule="auto"/>
        <w:rPr>
          <w:b/>
        </w:rPr>
      </w:pPr>
    </w:p>
    <w:p w14:paraId="462C8C21" w14:textId="77777777" w:rsidR="00605DE8" w:rsidRDefault="00605DE8" w:rsidP="00D075DA">
      <w:pPr>
        <w:spacing w:after="0" w:line="240" w:lineRule="auto"/>
      </w:pPr>
      <w:r>
        <w:tab/>
        <w:t>1.</w:t>
      </w:r>
      <w:r>
        <w:tab/>
        <w:t>Allow any use of the Premises inconsistent with the Permitted Use as long as the Tenant is not in default.</w:t>
      </w:r>
    </w:p>
    <w:p w14:paraId="3608A608" w14:textId="77777777" w:rsidR="00605DE8" w:rsidRDefault="00605DE8" w:rsidP="00D075DA">
      <w:pPr>
        <w:spacing w:after="0" w:line="240" w:lineRule="auto"/>
      </w:pPr>
    </w:p>
    <w:p w14:paraId="04D6532E" w14:textId="77777777" w:rsidR="00605DE8" w:rsidRDefault="00605DE8" w:rsidP="00D075DA">
      <w:pPr>
        <w:spacing w:after="0" w:line="240" w:lineRule="auto"/>
        <w:rPr>
          <w:b/>
        </w:rPr>
      </w:pPr>
      <w:r>
        <w:rPr>
          <w:b/>
        </w:rPr>
        <w:t>E.</w:t>
      </w:r>
      <w:r>
        <w:rPr>
          <w:b/>
        </w:rPr>
        <w:tab/>
        <w:t>Landlord(s) and Tenant agree to the following:</w:t>
      </w:r>
    </w:p>
    <w:p w14:paraId="2D41D01F" w14:textId="77777777" w:rsidR="00605DE8" w:rsidRDefault="00605DE8" w:rsidP="00D075DA">
      <w:pPr>
        <w:spacing w:after="0" w:line="240" w:lineRule="auto"/>
        <w:rPr>
          <w:b/>
        </w:rPr>
      </w:pPr>
    </w:p>
    <w:p w14:paraId="50DA08E2" w14:textId="77777777" w:rsidR="00605DE8" w:rsidRDefault="00605DE8" w:rsidP="00D075DA">
      <w:pPr>
        <w:spacing w:after="0" w:line="240" w:lineRule="auto"/>
      </w:pPr>
      <w:r>
        <w:rPr>
          <w:b/>
        </w:rPr>
        <w:tab/>
      </w:r>
      <w:r>
        <w:t>1.</w:t>
      </w:r>
      <w:r>
        <w:tab/>
      </w:r>
      <w:r>
        <w:rPr>
          <w:i/>
        </w:rPr>
        <w:t>Alterations.</w:t>
      </w:r>
      <w:r w:rsidR="006D34E9">
        <w:t xml:space="preserve">  Any physical additions or improvements to the Premises made by Tenant will become the property of Landlord(s).  Landlord(s) may require that Tenant, at termination of the Lease and at Tenant's expense, remove any physical additions and improvements, repair any alterations, and restore the Premises to the condition existing at the Commencement Date, normal wear </w:t>
      </w:r>
      <w:r w:rsidR="00CE1104">
        <w:t>accepted</w:t>
      </w:r>
      <w:r w:rsidR="006D34E9">
        <w:t>.</w:t>
      </w:r>
    </w:p>
    <w:p w14:paraId="579394DA" w14:textId="77777777" w:rsidR="006D34E9" w:rsidRDefault="006D34E9" w:rsidP="00D075DA">
      <w:pPr>
        <w:spacing w:after="0" w:line="240" w:lineRule="auto"/>
      </w:pPr>
    </w:p>
    <w:p w14:paraId="53C2455D" w14:textId="77777777" w:rsidR="006D34E9" w:rsidRDefault="006D34E9" w:rsidP="00D075DA">
      <w:pPr>
        <w:spacing w:after="0" w:line="240" w:lineRule="auto"/>
      </w:pPr>
      <w:r>
        <w:tab/>
        <w:t>2.</w:t>
      </w:r>
      <w:r>
        <w:tab/>
      </w:r>
      <w:r w:rsidRPr="006D34E9">
        <w:rPr>
          <w:i/>
        </w:rPr>
        <w:t>Abatement.</w:t>
      </w:r>
      <w:r>
        <w:t xml:space="preserve">  Tenant's covenant to pay Rent and Landlord's covenants are independent.  Except as otherwise provided, Tenant will not be entitled to abate Rent for any reason.</w:t>
      </w:r>
    </w:p>
    <w:p w14:paraId="5EEBD647" w14:textId="77777777" w:rsidR="006D34E9" w:rsidRDefault="006D34E9" w:rsidP="00D075DA">
      <w:pPr>
        <w:spacing w:after="0" w:line="240" w:lineRule="auto"/>
      </w:pPr>
    </w:p>
    <w:p w14:paraId="1888454D" w14:textId="77777777" w:rsidR="006D34E9" w:rsidRDefault="006D34E9" w:rsidP="00D075DA">
      <w:pPr>
        <w:spacing w:after="0" w:line="240" w:lineRule="auto"/>
        <w:rPr>
          <w:b/>
        </w:rPr>
      </w:pPr>
      <w:r>
        <w:tab/>
        <w:t>3.</w:t>
      </w:r>
      <w:r>
        <w:tab/>
      </w:r>
      <w:r>
        <w:rPr>
          <w:i/>
        </w:rPr>
        <w:t xml:space="preserve">Release of Claims.  </w:t>
      </w:r>
      <w:r>
        <w:t>TENANT RELEASES LANDLORD</w:t>
      </w:r>
      <w:r w:rsidR="008A4D0F">
        <w:t xml:space="preserve"> AND LANDLORD</w:t>
      </w:r>
      <w:r>
        <w:t xml:space="preserve">(s) </w:t>
      </w:r>
      <w:r w:rsidR="008A4D0F">
        <w:t xml:space="preserve">AGENTS </w:t>
      </w:r>
      <w:r>
        <w:t>FROM ALL CLAIMS OR LIABILITIES FOR ANY INJURY TO TENANT OR TO TENANT</w:t>
      </w:r>
      <w:r w:rsidR="008A4D0F">
        <w:t>’</w:t>
      </w:r>
      <w:r>
        <w:t xml:space="preserve">S </w:t>
      </w:r>
      <w:r w:rsidR="008A4D0F">
        <w:t xml:space="preserve">AGENTS OR TO TENANT’S OR TENANT’S AGENTS’ </w:t>
      </w:r>
      <w:r>
        <w:t xml:space="preserve">PROPERTY LOCATED ON THE PREMISES.  </w:t>
      </w:r>
      <w:r>
        <w:rPr>
          <w:b/>
        </w:rPr>
        <w:t>THE RELEASE IN THIS PARAGRAPH WILL APPLY EVEN IF THE DAMAGE OR LOSS IS CAUSED IN WHOLE OR IN PART BY THE ORDINARY NEGLIGENCE OR STRICT LIABILITY OF LANDLORD</w:t>
      </w:r>
      <w:r w:rsidR="008A4D0F">
        <w:rPr>
          <w:b/>
        </w:rPr>
        <w:t xml:space="preserve"> OR LANDLORD’S </w:t>
      </w:r>
      <w:r w:rsidR="00CE1104">
        <w:rPr>
          <w:b/>
        </w:rPr>
        <w:t>AGENTS BUT</w:t>
      </w:r>
      <w:r>
        <w:rPr>
          <w:b/>
        </w:rPr>
        <w:t xml:space="preserve"> WILL NOT APPLY TO THE EXTENT THE DAMAGE OR LOSS IS CAUSED BY THE GROSS NEGLIGENCE OR WILLFUL MISCONDUCT OF LANDLORD</w:t>
      </w:r>
      <w:r w:rsidR="008A4D0F">
        <w:rPr>
          <w:b/>
        </w:rPr>
        <w:t xml:space="preserve"> OR LANDLORD’S AGENTS</w:t>
      </w:r>
      <w:r>
        <w:rPr>
          <w:b/>
        </w:rPr>
        <w:t>.</w:t>
      </w:r>
    </w:p>
    <w:p w14:paraId="3ED756D7" w14:textId="77777777" w:rsidR="006D34E9" w:rsidRDefault="006D34E9" w:rsidP="00D075DA">
      <w:pPr>
        <w:spacing w:after="0" w:line="240" w:lineRule="auto"/>
        <w:rPr>
          <w:b/>
        </w:rPr>
      </w:pPr>
    </w:p>
    <w:p w14:paraId="662B54F6" w14:textId="77777777" w:rsidR="006D34E9" w:rsidRDefault="006D34E9" w:rsidP="00D075DA">
      <w:pPr>
        <w:spacing w:after="0" w:line="240" w:lineRule="auto"/>
        <w:rPr>
          <w:i/>
        </w:rPr>
      </w:pPr>
      <w:r>
        <w:rPr>
          <w:b/>
        </w:rPr>
        <w:tab/>
        <w:t>4.</w:t>
      </w:r>
      <w:r>
        <w:rPr>
          <w:b/>
        </w:rPr>
        <w:tab/>
      </w:r>
      <w:r>
        <w:rPr>
          <w:i/>
        </w:rPr>
        <w:t>Condemnation/Substantial or Partial Taking</w:t>
      </w:r>
    </w:p>
    <w:p w14:paraId="27675FEC" w14:textId="77777777" w:rsidR="006D34E9" w:rsidRDefault="006D34E9" w:rsidP="00D075DA">
      <w:pPr>
        <w:spacing w:after="0" w:line="240" w:lineRule="auto"/>
        <w:rPr>
          <w:i/>
        </w:rPr>
      </w:pPr>
    </w:p>
    <w:p w14:paraId="43D7B28E" w14:textId="77777777" w:rsidR="006D34E9" w:rsidRDefault="006D34E9" w:rsidP="00D075DA">
      <w:pPr>
        <w:spacing w:after="0" w:line="240" w:lineRule="auto"/>
      </w:pPr>
      <w:r>
        <w:rPr>
          <w:i/>
        </w:rPr>
        <w:tab/>
      </w:r>
      <w:r>
        <w:rPr>
          <w:i/>
        </w:rPr>
        <w:tab/>
      </w:r>
      <w:r>
        <w:t>a.</w:t>
      </w:r>
      <w:r>
        <w:tab/>
        <w:t xml:space="preserve">If the Premises cannot be used for the Permitted Use because of Condemnation </w:t>
      </w:r>
      <w:r>
        <w:tab/>
      </w:r>
      <w:r w:rsidR="008A4D0F">
        <w:tab/>
      </w:r>
      <w:r w:rsidR="008A4D0F">
        <w:tab/>
        <w:t>or p</w:t>
      </w:r>
      <w:r>
        <w:t>urchase in lieu of condemnation, this lease will terminate.</w:t>
      </w:r>
    </w:p>
    <w:p w14:paraId="44E9D8E9" w14:textId="77777777" w:rsidR="006D34E9" w:rsidRDefault="006D34E9" w:rsidP="00D075DA">
      <w:pPr>
        <w:spacing w:after="0" w:line="240" w:lineRule="auto"/>
      </w:pPr>
    </w:p>
    <w:p w14:paraId="5A334EFD" w14:textId="77777777" w:rsidR="006D34E9" w:rsidRDefault="006D34E9" w:rsidP="00D075DA">
      <w:pPr>
        <w:spacing w:after="0" w:line="240" w:lineRule="auto"/>
      </w:pPr>
      <w:r>
        <w:tab/>
      </w:r>
      <w:r>
        <w:tab/>
        <w:t>b.</w:t>
      </w:r>
      <w:r>
        <w:tab/>
        <w:t xml:space="preserve">If there is a condemnation or purchase in lieu of condemnation and this lease is </w:t>
      </w:r>
      <w:r>
        <w:tab/>
      </w:r>
      <w:r>
        <w:tab/>
      </w:r>
      <w:r>
        <w:tab/>
        <w:t xml:space="preserve">not terminated, the Rent payable during the unexpired portion of the Term will be </w:t>
      </w:r>
      <w:r>
        <w:tab/>
      </w:r>
      <w:r>
        <w:tab/>
      </w:r>
      <w:r>
        <w:tab/>
        <w:t>adjusted as may be fair and reasonable.</w:t>
      </w:r>
    </w:p>
    <w:p w14:paraId="7D6A32C6" w14:textId="77777777" w:rsidR="006D34E9" w:rsidRDefault="006D34E9" w:rsidP="00D075DA">
      <w:pPr>
        <w:spacing w:after="0" w:line="240" w:lineRule="auto"/>
      </w:pPr>
    </w:p>
    <w:p w14:paraId="6E2AC139" w14:textId="77777777" w:rsidR="006D34E9" w:rsidRDefault="006D34E9" w:rsidP="00D075DA">
      <w:pPr>
        <w:spacing w:after="0" w:line="240" w:lineRule="auto"/>
      </w:pPr>
      <w:r>
        <w:tab/>
      </w:r>
      <w:r>
        <w:tab/>
        <w:t>c.</w:t>
      </w:r>
      <w:r>
        <w:tab/>
        <w:t xml:space="preserve">Tenant will have no claim to the condemnation award or proceeds in lieu of </w:t>
      </w:r>
      <w:r>
        <w:tab/>
      </w:r>
      <w:r>
        <w:tab/>
      </w:r>
      <w:r>
        <w:tab/>
        <w:t>condemnation.</w:t>
      </w:r>
    </w:p>
    <w:p w14:paraId="7943AC1A" w14:textId="77777777" w:rsidR="006D34E9" w:rsidRDefault="006D34E9" w:rsidP="00D075DA">
      <w:pPr>
        <w:spacing w:after="0" w:line="240" w:lineRule="auto"/>
      </w:pPr>
    </w:p>
    <w:p w14:paraId="342E6026" w14:textId="77777777" w:rsidR="006D34E9" w:rsidRDefault="006D34E9" w:rsidP="00D075DA">
      <w:pPr>
        <w:spacing w:after="0" w:line="240" w:lineRule="auto"/>
      </w:pPr>
      <w:r>
        <w:tab/>
        <w:t>5.</w:t>
      </w:r>
      <w:r>
        <w:tab/>
      </w:r>
      <w:r>
        <w:rPr>
          <w:i/>
        </w:rPr>
        <w:t xml:space="preserve">Landlord(s) Lien.  </w:t>
      </w:r>
      <w:r>
        <w:t>Tenant grants to Landlord(s) a security interest in the collateral to secure payment and performance by Tenant of all obligations and payments due from Tenant under this lease.  The collateral will include all of Tenant's crops, livestock, and personal property located or to be located on the Premises, and all products, proceeds, offspring, increase, governmental payments, insurance proceeds, documents of title, and warehouse receipts relating to such property.</w:t>
      </w:r>
    </w:p>
    <w:p w14:paraId="722B71A3" w14:textId="77777777" w:rsidR="00A251C1" w:rsidRDefault="00A251C1" w:rsidP="00D075DA">
      <w:pPr>
        <w:spacing w:after="0" w:line="240" w:lineRule="auto"/>
      </w:pPr>
    </w:p>
    <w:p w14:paraId="07B36045" w14:textId="77777777" w:rsidR="00A251C1" w:rsidRDefault="00A251C1" w:rsidP="00D075DA">
      <w:pPr>
        <w:spacing w:after="0" w:line="240" w:lineRule="auto"/>
      </w:pPr>
      <w:r>
        <w:tab/>
        <w:t>This lease is a security agreement under both article 9 of the Texas business and Commerce code and the federal Food Security Act of 1985.  Tenant agrees to furnish to Landlord(s) a list of the names and addresses of any buyer, commission merchant, or selling agent to or through whom Tenant may sell the collateral.  Tenant agrees to notify Landlord(s) of the identify of any buyer, commission merchant, selling agent, or warehouse to or with whom Tenant intends to sell or store the collateral within seven days before any sale or storage of the collateral.</w:t>
      </w:r>
    </w:p>
    <w:p w14:paraId="0780F9D5" w14:textId="77777777" w:rsidR="00A251C1" w:rsidRDefault="00A251C1" w:rsidP="00D075DA">
      <w:pPr>
        <w:spacing w:after="0" w:line="240" w:lineRule="auto"/>
      </w:pPr>
    </w:p>
    <w:p w14:paraId="79FD0DC8" w14:textId="77777777" w:rsidR="00A251C1" w:rsidRDefault="00A251C1" w:rsidP="00D075DA">
      <w:pPr>
        <w:spacing w:after="0" w:line="240" w:lineRule="auto"/>
      </w:pPr>
      <w:r>
        <w:tab/>
        <w:t>6.</w:t>
      </w:r>
      <w:r>
        <w:tab/>
      </w:r>
      <w:r>
        <w:rPr>
          <w:i/>
        </w:rPr>
        <w:t xml:space="preserve">Default by Landlord(s)/Events.  </w:t>
      </w:r>
      <w:r>
        <w:t>A default by Landlord(s) is the failure to comply with any provision of this lease that is not cured within thirty days after written notice.</w:t>
      </w:r>
    </w:p>
    <w:p w14:paraId="7C06B4B4" w14:textId="77777777" w:rsidR="00A251C1" w:rsidRDefault="00A251C1" w:rsidP="00D075DA">
      <w:pPr>
        <w:spacing w:after="0" w:line="240" w:lineRule="auto"/>
      </w:pPr>
    </w:p>
    <w:p w14:paraId="284F51C2" w14:textId="77777777" w:rsidR="00A251C1" w:rsidRDefault="00A251C1" w:rsidP="00D075DA">
      <w:pPr>
        <w:spacing w:after="0" w:line="240" w:lineRule="auto"/>
      </w:pPr>
      <w:r>
        <w:tab/>
        <w:t>7.</w:t>
      </w:r>
      <w:r>
        <w:tab/>
      </w:r>
      <w:r w:rsidRPr="00A251C1">
        <w:t>Default</w:t>
      </w:r>
      <w:r>
        <w:rPr>
          <w:i/>
        </w:rPr>
        <w:t xml:space="preserve"> by Landlord(s)/Tenant's Remedies.</w:t>
      </w:r>
      <w:r>
        <w:t xml:space="preserve">  Tenant's remedies for Landlord's default are to sue for damages and terminate this lease.</w:t>
      </w:r>
    </w:p>
    <w:p w14:paraId="06003667" w14:textId="77777777" w:rsidR="00A251C1" w:rsidRDefault="00A251C1" w:rsidP="00D075DA">
      <w:pPr>
        <w:spacing w:after="0" w:line="240" w:lineRule="auto"/>
      </w:pPr>
    </w:p>
    <w:p w14:paraId="5133C65D" w14:textId="77777777" w:rsidR="00A251C1" w:rsidRDefault="00A251C1" w:rsidP="00D075DA">
      <w:pPr>
        <w:spacing w:after="0" w:line="240" w:lineRule="auto"/>
      </w:pPr>
      <w:r>
        <w:tab/>
        <w:t>8.</w:t>
      </w:r>
      <w:r>
        <w:tab/>
      </w:r>
      <w:r>
        <w:rPr>
          <w:i/>
        </w:rPr>
        <w:t xml:space="preserve">Default by Tenant/Events.  </w:t>
      </w:r>
      <w:r>
        <w:t>Defaults by Tenant are  (a) failing to pay timely rent; (b) abandoning or vacating a substantial portion of the Premises; and (c) failing to comply within ten days after written notice with any provision of this lease other than the default</w:t>
      </w:r>
      <w:r w:rsidR="00B57C88">
        <w:t>s set forth in (a) and (b)</w:t>
      </w:r>
      <w:r>
        <w:t>.</w:t>
      </w:r>
    </w:p>
    <w:p w14:paraId="4A4DB96C" w14:textId="77777777" w:rsidR="00A43798" w:rsidRDefault="00A43798" w:rsidP="00D075DA">
      <w:pPr>
        <w:spacing w:after="0" w:line="240" w:lineRule="auto"/>
      </w:pPr>
    </w:p>
    <w:p w14:paraId="22CF43B2" w14:textId="77777777" w:rsidR="00A43798" w:rsidRDefault="00A43798" w:rsidP="00D075DA">
      <w:pPr>
        <w:spacing w:after="0" w:line="240" w:lineRule="auto"/>
      </w:pPr>
      <w:r>
        <w:tab/>
        <w:t>9.</w:t>
      </w:r>
      <w:r>
        <w:tab/>
      </w:r>
      <w:r>
        <w:rPr>
          <w:i/>
        </w:rPr>
        <w:t xml:space="preserve">Default by Tenant/Landlord(s) Remedies.  </w:t>
      </w:r>
      <w:r>
        <w:t xml:space="preserve">Landlord's remedies for Tenant's default are to (a) enter and take possession of the Premises, after which Landlord(s) may relet the Premises on behalf of Tenant and receive </w:t>
      </w:r>
      <w:r w:rsidR="009E05A6">
        <w:t>the Rent directly by reason of the reletting, and Tenant agrees to reimburse Landlord(s) for any expenditures made in order to relet</w:t>
      </w:r>
      <w:r w:rsidR="00B57C88">
        <w:t xml:space="preserve">, </w:t>
      </w:r>
      <w:r w:rsidR="009E05A6">
        <w:t>(b) enter the Premises and perform Tenant's obligations; and (c) terminate this lease by written notice and sue for damages.  Landlord(s) may enter and take possession of the Premises by self-help, by picking or changing locks if necessary, and may lock out Tenant or any other person who may be using the Premises for grazing, until the default is cured, without being liable for damages.</w:t>
      </w:r>
    </w:p>
    <w:p w14:paraId="0464C6E1" w14:textId="77777777" w:rsidR="009E05A6" w:rsidRDefault="009E05A6" w:rsidP="00D075DA">
      <w:pPr>
        <w:spacing w:after="0" w:line="240" w:lineRule="auto"/>
      </w:pPr>
    </w:p>
    <w:p w14:paraId="292E5698" w14:textId="77777777" w:rsidR="009E05A6" w:rsidRDefault="009E05A6" w:rsidP="00D075DA">
      <w:pPr>
        <w:spacing w:after="0" w:line="240" w:lineRule="auto"/>
      </w:pPr>
      <w:r>
        <w:tab/>
        <w:t>10.</w:t>
      </w:r>
      <w:r>
        <w:tab/>
      </w:r>
      <w:r>
        <w:rPr>
          <w:i/>
        </w:rPr>
        <w:t xml:space="preserve">Default/Waiver/Mitigation.  </w:t>
      </w:r>
      <w:r w:rsidR="006C464F">
        <w:t>It is not a waiver of default if the non</w:t>
      </w:r>
      <w:r w:rsidR="00CE1104">
        <w:t>-</w:t>
      </w:r>
      <w:r w:rsidR="006C464F">
        <w:t>defaulting party fails to declare immediately a default or delays in taking any action.  Pursuit of any remedies set forth in this lease does not preclude pursuit of other remedies in this lease or provided by law.  Landlord(s) and Tenant have a duty to mitigate damages.</w:t>
      </w:r>
    </w:p>
    <w:p w14:paraId="71BCC92D" w14:textId="77777777" w:rsidR="006C464F" w:rsidRDefault="006C464F" w:rsidP="00D075DA">
      <w:pPr>
        <w:spacing w:after="0" w:line="240" w:lineRule="auto"/>
      </w:pPr>
    </w:p>
    <w:p w14:paraId="727EB9E2" w14:textId="77777777" w:rsidR="006C464F" w:rsidRDefault="006C464F" w:rsidP="00D075DA">
      <w:pPr>
        <w:spacing w:after="0" w:line="240" w:lineRule="auto"/>
      </w:pPr>
      <w:r>
        <w:tab/>
        <w:t>11.</w:t>
      </w:r>
      <w:r>
        <w:tab/>
      </w:r>
      <w:r>
        <w:rPr>
          <w:i/>
        </w:rPr>
        <w:t xml:space="preserve">Security Deposit.  </w:t>
      </w:r>
      <w:r>
        <w:t>If Tenant defaults, Landlord(s) may use the Security Deposit to pay arrears of Rent, to repair any damage or injury, or to pay any expense or liability incurred by Landlord(s) as a result of the default.</w:t>
      </w:r>
    </w:p>
    <w:p w14:paraId="02ADFABB" w14:textId="77777777" w:rsidR="006C464F" w:rsidRDefault="006C464F" w:rsidP="00D075DA">
      <w:pPr>
        <w:spacing w:after="0" w:line="240" w:lineRule="auto"/>
      </w:pPr>
    </w:p>
    <w:p w14:paraId="67789380" w14:textId="77777777" w:rsidR="006C464F" w:rsidRDefault="006C464F" w:rsidP="00D075DA">
      <w:pPr>
        <w:spacing w:after="0" w:line="240" w:lineRule="auto"/>
      </w:pPr>
      <w:r>
        <w:tab/>
        <w:t>12.</w:t>
      </w:r>
      <w:r>
        <w:tab/>
      </w:r>
      <w:r>
        <w:rPr>
          <w:i/>
        </w:rPr>
        <w:t xml:space="preserve">Holdover.  </w:t>
      </w:r>
      <w:r>
        <w:t>If Tenant does not vacate the Premises following termination of this lease, Tenant will become a tenant at will and must vacate the Premises on receipt of notice from Landlord(s).  No holding over by Tenant, whether with or without the consent of Landlord(s), will extend the Term.</w:t>
      </w:r>
    </w:p>
    <w:p w14:paraId="17BF7EDB" w14:textId="77777777" w:rsidR="006C464F" w:rsidRDefault="006C464F" w:rsidP="00D075DA">
      <w:pPr>
        <w:spacing w:after="0" w:line="240" w:lineRule="auto"/>
      </w:pPr>
    </w:p>
    <w:p w14:paraId="28724A83" w14:textId="77777777" w:rsidR="006C464F" w:rsidRDefault="006C464F" w:rsidP="00D075DA">
      <w:pPr>
        <w:spacing w:after="0" w:line="240" w:lineRule="auto"/>
      </w:pPr>
      <w:r>
        <w:tab/>
        <w:t>13.</w:t>
      </w:r>
      <w:r>
        <w:tab/>
      </w:r>
      <w:r>
        <w:rPr>
          <w:i/>
        </w:rPr>
        <w:t xml:space="preserve">Alternative Dispute Resolution.  </w:t>
      </w:r>
      <w:r>
        <w:t>Landlord(s) and Tenant agree to mediate in good faith before filing a suit for damages.</w:t>
      </w:r>
    </w:p>
    <w:p w14:paraId="43A14AD9" w14:textId="77777777" w:rsidR="006C464F" w:rsidRDefault="006C464F" w:rsidP="00D075DA">
      <w:pPr>
        <w:spacing w:after="0" w:line="240" w:lineRule="auto"/>
      </w:pPr>
    </w:p>
    <w:p w14:paraId="1DC136B5" w14:textId="77777777" w:rsidR="006C464F" w:rsidRDefault="006C464F" w:rsidP="00D075DA">
      <w:pPr>
        <w:spacing w:after="0" w:line="240" w:lineRule="auto"/>
      </w:pPr>
      <w:r>
        <w:tab/>
        <w:t>14.</w:t>
      </w:r>
      <w:r>
        <w:tab/>
      </w:r>
      <w:r>
        <w:rPr>
          <w:i/>
        </w:rPr>
        <w:t>Attorney's Fees.</w:t>
      </w:r>
      <w:r>
        <w:rPr>
          <w:i/>
        </w:rPr>
        <w:tab/>
        <w:t xml:space="preserve">  </w:t>
      </w:r>
      <w:r>
        <w:t>If either party retains an attorney to enforce this lease, the party prevailing in litigation is entitled to recover reasonable attorney's fees and other fees and court and other costs.</w:t>
      </w:r>
    </w:p>
    <w:p w14:paraId="185C895C" w14:textId="77777777" w:rsidR="006C464F" w:rsidRDefault="006C464F" w:rsidP="00D075DA">
      <w:pPr>
        <w:spacing w:after="0" w:line="240" w:lineRule="auto"/>
      </w:pPr>
    </w:p>
    <w:p w14:paraId="310E4C77" w14:textId="77777777" w:rsidR="006C464F" w:rsidRDefault="006C464F" w:rsidP="00D075DA">
      <w:pPr>
        <w:spacing w:after="0" w:line="240" w:lineRule="auto"/>
      </w:pPr>
      <w:r>
        <w:tab/>
        <w:t>15.</w:t>
      </w:r>
      <w:r>
        <w:tab/>
      </w:r>
      <w:r>
        <w:rPr>
          <w:i/>
        </w:rPr>
        <w:t xml:space="preserve">Venue.  </w:t>
      </w:r>
      <w:r>
        <w:t>Exclusive venue is in the county in which the Premises are located.</w:t>
      </w:r>
    </w:p>
    <w:p w14:paraId="0C9833FF" w14:textId="77777777" w:rsidR="006C464F" w:rsidRDefault="006C464F" w:rsidP="00D075DA">
      <w:pPr>
        <w:spacing w:after="0" w:line="240" w:lineRule="auto"/>
      </w:pPr>
    </w:p>
    <w:p w14:paraId="460F6B0B" w14:textId="77777777" w:rsidR="006C464F" w:rsidRDefault="006C464F" w:rsidP="00D075DA">
      <w:pPr>
        <w:spacing w:after="0" w:line="240" w:lineRule="auto"/>
      </w:pPr>
      <w:r>
        <w:tab/>
        <w:t>16.</w:t>
      </w:r>
      <w:r>
        <w:tab/>
      </w:r>
      <w:r>
        <w:rPr>
          <w:i/>
        </w:rPr>
        <w:t>Entire Agreement.</w:t>
      </w:r>
      <w:r>
        <w:t xml:space="preserve">  This lease, </w:t>
      </w:r>
      <w:r w:rsidR="006A7A1E">
        <w:t>its</w:t>
      </w:r>
      <w:r>
        <w:t xml:space="preserve"> exhibit</w:t>
      </w:r>
      <w:r w:rsidR="00B57C88">
        <w:t xml:space="preserve">s, addenda, </w:t>
      </w:r>
      <w:r>
        <w:t xml:space="preserve">and riders, </w:t>
      </w:r>
      <w:r w:rsidR="006A7A1E">
        <w:t>constitute</w:t>
      </w:r>
      <w:r w:rsidR="00B57C88">
        <w:t xml:space="preserve"> </w:t>
      </w:r>
      <w:r>
        <w:t xml:space="preserve">the entire agreement of the parties </w:t>
      </w:r>
      <w:r w:rsidR="00B57C88">
        <w:t>concerning the lease of the Premises by Landlord to Tenant.  T</w:t>
      </w:r>
      <w:r>
        <w:t xml:space="preserve">here are no </w:t>
      </w:r>
      <w:r w:rsidR="00B57C88">
        <w:t xml:space="preserve">representations, </w:t>
      </w:r>
      <w:r>
        <w:t xml:space="preserve">warranties, agreements, or promises pertaining to this lease </w:t>
      </w:r>
      <w:r w:rsidR="006A7A1E">
        <w:t xml:space="preserve">of the Premises by landlord to Tenant that are not in this lease and any exhibits, addenda, </w:t>
      </w:r>
      <w:r>
        <w:t>and riders</w:t>
      </w:r>
      <w:r w:rsidR="006A7A1E">
        <w:t>.</w:t>
      </w:r>
    </w:p>
    <w:p w14:paraId="588A61AE" w14:textId="77777777" w:rsidR="006C464F" w:rsidRDefault="006C464F" w:rsidP="00D075DA">
      <w:pPr>
        <w:spacing w:after="0" w:line="240" w:lineRule="auto"/>
      </w:pPr>
    </w:p>
    <w:p w14:paraId="4FD24480" w14:textId="77777777" w:rsidR="006C464F" w:rsidRDefault="006C464F" w:rsidP="00D075DA">
      <w:pPr>
        <w:spacing w:after="0" w:line="240" w:lineRule="auto"/>
      </w:pPr>
      <w:r>
        <w:tab/>
        <w:t>17.</w:t>
      </w:r>
      <w:r>
        <w:tab/>
      </w:r>
      <w:r>
        <w:rPr>
          <w:i/>
        </w:rPr>
        <w:t>Amendment of Lease.</w:t>
      </w:r>
      <w:r>
        <w:t xml:space="preserve">  This lease may be amended only by an instrument in writing signed by Landlord(s) and Tenant.</w:t>
      </w:r>
    </w:p>
    <w:p w14:paraId="509AB8BE" w14:textId="77777777" w:rsidR="006C464F" w:rsidRDefault="006C464F" w:rsidP="00D075DA">
      <w:pPr>
        <w:spacing w:after="0" w:line="240" w:lineRule="auto"/>
      </w:pPr>
    </w:p>
    <w:p w14:paraId="5AAE2D7C" w14:textId="77777777" w:rsidR="006C464F" w:rsidRDefault="006C464F" w:rsidP="00D075DA">
      <w:pPr>
        <w:spacing w:after="0" w:line="240" w:lineRule="auto"/>
      </w:pPr>
      <w:r>
        <w:tab/>
        <w:t>18.</w:t>
      </w:r>
      <w:r>
        <w:tab/>
      </w:r>
      <w:r w:rsidR="00F44104">
        <w:rPr>
          <w:i/>
        </w:rPr>
        <w:t xml:space="preserve">Limitation of Warranties.  </w:t>
      </w:r>
      <w:r w:rsidR="00F44104">
        <w:t>THERE ARE NO IMPLIED WARRANTIES OF MERCHANTABILITY, OF FITNESS FOR A PARTICULAR PURPOSE, OR OF ANY OTHER KIND ARISING OUT OF THIS LEASE, AND THERE ARE NO WARRANTIES THAT EXTENDED BEYOND THOSE EXPRESSLY STATED IN THIS LEASE.</w:t>
      </w:r>
    </w:p>
    <w:p w14:paraId="6713CD6E" w14:textId="77777777" w:rsidR="00F44104" w:rsidRDefault="00F44104" w:rsidP="00D075DA">
      <w:pPr>
        <w:spacing w:after="0" w:line="240" w:lineRule="auto"/>
      </w:pPr>
    </w:p>
    <w:p w14:paraId="7DBCD790" w14:textId="77777777" w:rsidR="00F44104" w:rsidRDefault="00F44104" w:rsidP="00D075DA">
      <w:pPr>
        <w:spacing w:after="0" w:line="240" w:lineRule="auto"/>
      </w:pPr>
      <w:r>
        <w:tab/>
        <w:t>19.</w:t>
      </w:r>
      <w:r>
        <w:tab/>
      </w:r>
      <w:r>
        <w:rPr>
          <w:i/>
        </w:rPr>
        <w:t>Notices.</w:t>
      </w:r>
      <w:r>
        <w:t xml:space="preserve">  Any notice required or permitted under this lease must be in writing.  Any notice required by this lease will be deemed to  be delivered (whether actually received or not) when deposited with the United States Postal Service, postage prepaid, certified mail, return receipt requested, and addressed to the intended recipient at the address shown in this lease.  Notice may also be given by regular mail, personal delivery, courier delivery, facsimile transmission, or other commercially reasonable means and will be effective when actually received.  Any address for notice may be changed by written notice delivered as provided herein.</w:t>
      </w:r>
    </w:p>
    <w:p w14:paraId="50A6B103" w14:textId="77777777" w:rsidR="00F44104" w:rsidRDefault="00F44104" w:rsidP="00D075DA">
      <w:pPr>
        <w:spacing w:after="0" w:line="240" w:lineRule="auto"/>
      </w:pPr>
    </w:p>
    <w:p w14:paraId="25E1AA1E" w14:textId="77777777" w:rsidR="00F44104" w:rsidRDefault="00F44104" w:rsidP="00D075DA">
      <w:pPr>
        <w:spacing w:after="0" w:line="240" w:lineRule="auto"/>
      </w:pPr>
      <w:r>
        <w:tab/>
        <w:t>20.</w:t>
      </w:r>
      <w:r>
        <w:tab/>
      </w:r>
      <w:r>
        <w:rPr>
          <w:i/>
        </w:rPr>
        <w:t xml:space="preserve">Mineral Interests.  </w:t>
      </w:r>
      <w:r>
        <w:t>This lease is subordinate to any present or future oil, gas, wind or other mineral exploration agreements and leases relating to the Land.  Landlord(s) will not be liable to Tenant for any damages for actions attributable to those agreements and will receive all consideration paid therefor</w:t>
      </w:r>
      <w:r w:rsidR="00433165">
        <w:t>e</w:t>
      </w:r>
      <w:r>
        <w:t>.</w:t>
      </w:r>
      <w:r w:rsidR="00433165">
        <w:t xml:space="preserve">  Tenant agrees to not use well or surface water for purposes other than watering of livestock.  Any sale or misuse terminates this agreement.</w:t>
      </w:r>
    </w:p>
    <w:p w14:paraId="5D47F532" w14:textId="77777777" w:rsidR="006A7A1E" w:rsidRDefault="006A7A1E" w:rsidP="00D075DA">
      <w:pPr>
        <w:spacing w:after="0" w:line="240" w:lineRule="auto"/>
      </w:pPr>
    </w:p>
    <w:p w14:paraId="2C967720" w14:textId="77777777" w:rsidR="006A7A1E" w:rsidRDefault="006A7A1E" w:rsidP="00D075DA">
      <w:pPr>
        <w:spacing w:after="0" w:line="240" w:lineRule="auto"/>
      </w:pPr>
      <w:r>
        <w:tab/>
        <w:t>21.</w:t>
      </w:r>
      <w:r>
        <w:tab/>
      </w:r>
      <w:r w:rsidRPr="006A7A1E">
        <w:rPr>
          <w:i/>
        </w:rPr>
        <w:t xml:space="preserve">Landlord’s </w:t>
      </w:r>
      <w:r>
        <w:rPr>
          <w:i/>
        </w:rPr>
        <w:t>U</w:t>
      </w:r>
      <w:r w:rsidRPr="006A7A1E">
        <w:rPr>
          <w:i/>
        </w:rPr>
        <w:t>se</w:t>
      </w:r>
      <w:r>
        <w:t xml:space="preserve">.  Landlord retains the right to permit third parties to use the Premises for Hunting, fishing, and other uses that do not materially interfere with Tenant’s grazing rights.    </w:t>
      </w:r>
    </w:p>
    <w:p w14:paraId="2364D90C" w14:textId="77777777" w:rsidR="00F44104" w:rsidRDefault="00F44104" w:rsidP="00D075DA">
      <w:pPr>
        <w:spacing w:after="0" w:line="240" w:lineRule="auto"/>
      </w:pPr>
      <w:r>
        <w:tab/>
      </w:r>
    </w:p>
    <w:p w14:paraId="6EE773B4" w14:textId="77777777" w:rsidR="00F44104" w:rsidRDefault="00F44104" w:rsidP="00D075DA">
      <w:pPr>
        <w:spacing w:after="0" w:line="240" w:lineRule="auto"/>
      </w:pPr>
    </w:p>
    <w:p w14:paraId="404EB222" w14:textId="77777777" w:rsidR="00F44104" w:rsidRDefault="006A7A1E" w:rsidP="00D075DA">
      <w:pPr>
        <w:spacing w:after="0" w:line="240" w:lineRule="auto"/>
      </w:pPr>
      <w:r>
        <w:tab/>
      </w:r>
      <w:r>
        <w:tab/>
      </w:r>
      <w:r>
        <w:tab/>
      </w:r>
    </w:p>
    <w:p w14:paraId="26149201" w14:textId="77777777" w:rsidR="00F44104" w:rsidRDefault="006A7A1E" w:rsidP="00D075DA">
      <w:pPr>
        <w:spacing w:after="0" w:line="240" w:lineRule="auto"/>
      </w:pPr>
      <w:r>
        <w:tab/>
      </w:r>
      <w:r>
        <w:tab/>
      </w:r>
      <w:r>
        <w:tab/>
      </w:r>
      <w:r>
        <w:tab/>
      </w:r>
      <w:r>
        <w:tab/>
      </w:r>
      <w:r>
        <w:tab/>
      </w:r>
      <w:r>
        <w:tab/>
      </w:r>
      <w:r w:rsidR="00F44104">
        <w:t>_______________________________________</w:t>
      </w:r>
    </w:p>
    <w:p w14:paraId="7E31E70F" w14:textId="1385E29B" w:rsidR="00F44104" w:rsidRDefault="00CE1104" w:rsidP="00D075DA">
      <w:pPr>
        <w:spacing w:after="0" w:line="240" w:lineRule="auto"/>
      </w:pPr>
      <w:r>
        <w:tab/>
      </w:r>
      <w:r>
        <w:tab/>
      </w:r>
      <w:r>
        <w:tab/>
      </w:r>
      <w:r>
        <w:tab/>
      </w:r>
      <w:r>
        <w:tab/>
      </w:r>
      <w:r>
        <w:tab/>
      </w:r>
      <w:r>
        <w:tab/>
        <w:t xml:space="preserve">JENNIFER L. </w:t>
      </w:r>
      <w:r w:rsidR="004138EF">
        <w:t>LARA</w:t>
      </w:r>
      <w:r w:rsidR="007B4AE6">
        <w:t xml:space="preserve"> Trust</w:t>
      </w:r>
    </w:p>
    <w:p w14:paraId="5B7A1B37" w14:textId="77777777" w:rsidR="006A7A1E" w:rsidRDefault="006A7A1E" w:rsidP="00D075DA">
      <w:pPr>
        <w:spacing w:after="0" w:line="240" w:lineRule="auto"/>
      </w:pPr>
      <w:r>
        <w:tab/>
      </w:r>
      <w:r>
        <w:tab/>
      </w:r>
      <w:r>
        <w:tab/>
      </w:r>
      <w:r>
        <w:tab/>
      </w:r>
      <w:r>
        <w:tab/>
      </w:r>
      <w:r>
        <w:tab/>
      </w:r>
      <w:r>
        <w:tab/>
        <w:t>LANDLORD</w:t>
      </w:r>
    </w:p>
    <w:p w14:paraId="7672F50E" w14:textId="77777777" w:rsidR="00F44104" w:rsidRDefault="00F44104" w:rsidP="00D075DA">
      <w:pPr>
        <w:spacing w:after="0" w:line="240" w:lineRule="auto"/>
      </w:pPr>
    </w:p>
    <w:p w14:paraId="332FFF64" w14:textId="77777777" w:rsidR="00F44104" w:rsidRDefault="00F44104" w:rsidP="00D075DA">
      <w:pPr>
        <w:spacing w:after="0" w:line="240" w:lineRule="auto"/>
      </w:pPr>
    </w:p>
    <w:p w14:paraId="536568FB" w14:textId="77777777" w:rsidR="00F44104" w:rsidRDefault="00F44104" w:rsidP="00D075DA">
      <w:pPr>
        <w:spacing w:after="0" w:line="240" w:lineRule="auto"/>
      </w:pPr>
    </w:p>
    <w:p w14:paraId="74795439" w14:textId="77777777" w:rsidR="00F44104" w:rsidRDefault="00F44104" w:rsidP="00D075DA">
      <w:pPr>
        <w:spacing w:after="0" w:line="240" w:lineRule="auto"/>
      </w:pPr>
      <w:r>
        <w:tab/>
      </w:r>
      <w:r>
        <w:tab/>
      </w:r>
      <w:r>
        <w:tab/>
      </w:r>
      <w:r>
        <w:tab/>
      </w:r>
      <w:r>
        <w:tab/>
      </w:r>
      <w:r>
        <w:tab/>
      </w:r>
      <w:r>
        <w:tab/>
        <w:t>_______________________________________</w:t>
      </w:r>
    </w:p>
    <w:p w14:paraId="6DA11640" w14:textId="2A7B99A2" w:rsidR="00F44104" w:rsidRDefault="00F44104" w:rsidP="00D075DA">
      <w:pPr>
        <w:spacing w:after="0" w:line="240" w:lineRule="auto"/>
      </w:pPr>
      <w:r>
        <w:tab/>
      </w:r>
      <w:r>
        <w:tab/>
      </w:r>
      <w:r>
        <w:tab/>
      </w:r>
      <w:r>
        <w:tab/>
      </w:r>
      <w:r>
        <w:tab/>
      </w:r>
      <w:r>
        <w:tab/>
      </w:r>
      <w:r>
        <w:tab/>
      </w:r>
      <w:r w:rsidR="006A7A1E">
        <w:t>JACQUELYN S. BERRY</w:t>
      </w:r>
      <w:r w:rsidR="007B4AE6">
        <w:t xml:space="preserve"> Trust</w:t>
      </w:r>
    </w:p>
    <w:p w14:paraId="57DF85B7" w14:textId="77777777" w:rsidR="006A7A1E" w:rsidRDefault="006A7A1E" w:rsidP="00D075DA">
      <w:pPr>
        <w:spacing w:after="0" w:line="240" w:lineRule="auto"/>
      </w:pPr>
      <w:r>
        <w:tab/>
      </w:r>
      <w:r>
        <w:tab/>
      </w:r>
      <w:r>
        <w:tab/>
      </w:r>
      <w:r>
        <w:tab/>
      </w:r>
      <w:r>
        <w:tab/>
      </w:r>
      <w:r>
        <w:tab/>
      </w:r>
      <w:r>
        <w:tab/>
        <w:t>LANDLORD</w:t>
      </w:r>
    </w:p>
    <w:p w14:paraId="3519B00C" w14:textId="77777777" w:rsidR="00F44104" w:rsidRDefault="00F44104" w:rsidP="00D075DA">
      <w:pPr>
        <w:spacing w:after="0" w:line="240" w:lineRule="auto"/>
      </w:pPr>
    </w:p>
    <w:p w14:paraId="35838BC9" w14:textId="77777777" w:rsidR="00F44104" w:rsidRDefault="00F44104" w:rsidP="00D075DA">
      <w:pPr>
        <w:spacing w:after="0" w:line="240" w:lineRule="auto"/>
      </w:pPr>
    </w:p>
    <w:p w14:paraId="1296662E" w14:textId="77777777" w:rsidR="00F44104" w:rsidRDefault="00F44104" w:rsidP="00D075DA">
      <w:pPr>
        <w:spacing w:after="0" w:line="240" w:lineRule="auto"/>
      </w:pPr>
    </w:p>
    <w:p w14:paraId="2EDAA31E" w14:textId="77777777" w:rsidR="00F44104" w:rsidRDefault="00F44104" w:rsidP="00D075DA">
      <w:pPr>
        <w:spacing w:after="0" w:line="240" w:lineRule="auto"/>
      </w:pPr>
      <w:r>
        <w:tab/>
      </w:r>
      <w:r>
        <w:tab/>
      </w:r>
      <w:r>
        <w:tab/>
      </w:r>
      <w:r>
        <w:tab/>
      </w:r>
      <w:r>
        <w:tab/>
      </w:r>
      <w:r>
        <w:tab/>
      </w:r>
      <w:r>
        <w:tab/>
        <w:t>_______________________________________</w:t>
      </w:r>
    </w:p>
    <w:p w14:paraId="14B0766A" w14:textId="77777777" w:rsidR="00F44104" w:rsidRDefault="00F44104" w:rsidP="00D075DA">
      <w:pPr>
        <w:spacing w:after="0" w:line="240" w:lineRule="auto"/>
      </w:pPr>
      <w:r>
        <w:tab/>
      </w:r>
      <w:r>
        <w:tab/>
      </w:r>
      <w:r>
        <w:tab/>
      </w:r>
      <w:r>
        <w:tab/>
      </w:r>
      <w:r>
        <w:tab/>
      </w:r>
      <w:r>
        <w:tab/>
      </w:r>
      <w:r>
        <w:tab/>
      </w:r>
      <w:r w:rsidR="00CE1104">
        <w:t>LARRY BROWNING</w:t>
      </w:r>
      <w:r w:rsidR="006A7A1E">
        <w:t>,</w:t>
      </w:r>
    </w:p>
    <w:p w14:paraId="50BB830B" w14:textId="77777777" w:rsidR="006A7A1E" w:rsidRDefault="006A7A1E" w:rsidP="00D075DA">
      <w:pPr>
        <w:spacing w:after="0" w:line="240" w:lineRule="auto"/>
      </w:pPr>
      <w:r>
        <w:tab/>
      </w:r>
      <w:r>
        <w:tab/>
      </w:r>
      <w:r>
        <w:tab/>
      </w:r>
      <w:r>
        <w:tab/>
      </w:r>
      <w:r>
        <w:tab/>
      </w:r>
      <w:r>
        <w:tab/>
      </w:r>
      <w:r>
        <w:tab/>
        <w:t>TENANT</w:t>
      </w:r>
    </w:p>
    <w:p w14:paraId="449F2239" w14:textId="77777777" w:rsidR="00310E3F" w:rsidRDefault="00310E3F" w:rsidP="00D075DA">
      <w:pPr>
        <w:spacing w:after="0" w:line="240" w:lineRule="auto"/>
      </w:pPr>
    </w:p>
    <w:p w14:paraId="27F0CDC2" w14:textId="77777777" w:rsidR="006A7A1E" w:rsidRDefault="006A7A1E" w:rsidP="00D075DA">
      <w:pPr>
        <w:spacing w:after="0" w:line="240" w:lineRule="auto"/>
      </w:pPr>
    </w:p>
    <w:p w14:paraId="5C125847" w14:textId="77777777" w:rsidR="006A7A1E" w:rsidRDefault="006A7A1E" w:rsidP="00D075DA">
      <w:pPr>
        <w:spacing w:after="0" w:line="240" w:lineRule="auto"/>
      </w:pPr>
    </w:p>
    <w:sectPr w:rsidR="006A7A1E" w:rsidSect="00AC4BA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5F205" w14:textId="77777777" w:rsidR="001F18A8" w:rsidRDefault="001F18A8" w:rsidP="00F44104">
      <w:pPr>
        <w:spacing w:after="0" w:line="240" w:lineRule="auto"/>
      </w:pPr>
      <w:r>
        <w:separator/>
      </w:r>
    </w:p>
  </w:endnote>
  <w:endnote w:type="continuationSeparator" w:id="0">
    <w:p w14:paraId="10E7A211" w14:textId="77777777" w:rsidR="001F18A8" w:rsidRDefault="001F18A8" w:rsidP="00F44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0391562"/>
      <w:docPartObj>
        <w:docPartGallery w:val="Page Numbers (Bottom of Page)"/>
        <w:docPartUnique/>
      </w:docPartObj>
    </w:sdtPr>
    <w:sdtContent>
      <w:p w14:paraId="76B5BD4C" w14:textId="77777777" w:rsidR="0091005F" w:rsidRDefault="00FE5EA8">
        <w:pPr>
          <w:pStyle w:val="Footer"/>
          <w:jc w:val="center"/>
        </w:pPr>
        <w:r>
          <w:fldChar w:fldCharType="begin"/>
        </w:r>
        <w:r>
          <w:instrText xml:space="preserve"> PAGE   \* MERGEFORMAT </w:instrText>
        </w:r>
        <w:r>
          <w:fldChar w:fldCharType="separate"/>
        </w:r>
        <w:r w:rsidR="00EC2002">
          <w:rPr>
            <w:noProof/>
          </w:rPr>
          <w:t>7</w:t>
        </w:r>
        <w:r>
          <w:rPr>
            <w:noProof/>
          </w:rPr>
          <w:fldChar w:fldCharType="end"/>
        </w:r>
      </w:p>
    </w:sdtContent>
  </w:sdt>
  <w:p w14:paraId="352BFFB3" w14:textId="77777777" w:rsidR="0091005F" w:rsidRDefault="00910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32EA4" w14:textId="77777777" w:rsidR="001F18A8" w:rsidRDefault="001F18A8" w:rsidP="00F44104">
      <w:pPr>
        <w:spacing w:after="0" w:line="240" w:lineRule="auto"/>
      </w:pPr>
      <w:r>
        <w:separator/>
      </w:r>
    </w:p>
  </w:footnote>
  <w:footnote w:type="continuationSeparator" w:id="0">
    <w:p w14:paraId="62DD07A8" w14:textId="77777777" w:rsidR="001F18A8" w:rsidRDefault="001F18A8" w:rsidP="00F441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F0340"/>
    <w:multiLevelType w:val="hybridMultilevel"/>
    <w:tmpl w:val="04AA4F52"/>
    <w:lvl w:ilvl="0" w:tplc="FE7C6C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C19267F"/>
    <w:multiLevelType w:val="hybridMultilevel"/>
    <w:tmpl w:val="656C462A"/>
    <w:lvl w:ilvl="0" w:tplc="CC86DC6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44367E37"/>
    <w:multiLevelType w:val="hybridMultilevel"/>
    <w:tmpl w:val="4302142A"/>
    <w:lvl w:ilvl="0" w:tplc="8CF2AB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0A91818"/>
    <w:multiLevelType w:val="hybridMultilevel"/>
    <w:tmpl w:val="0BD64A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4975C5"/>
    <w:multiLevelType w:val="hybridMultilevel"/>
    <w:tmpl w:val="53788BEE"/>
    <w:lvl w:ilvl="0" w:tplc="36F4A6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77426427">
    <w:abstractNumId w:val="4"/>
  </w:num>
  <w:num w:numId="2" w16cid:durableId="2135561525">
    <w:abstractNumId w:val="3"/>
  </w:num>
  <w:num w:numId="3" w16cid:durableId="407575155">
    <w:abstractNumId w:val="2"/>
  </w:num>
  <w:num w:numId="4" w16cid:durableId="1438257197">
    <w:abstractNumId w:val="1"/>
  </w:num>
  <w:num w:numId="5" w16cid:durableId="1308784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5DA"/>
    <w:rsid w:val="00001ACA"/>
    <w:rsid w:val="00155903"/>
    <w:rsid w:val="001807FB"/>
    <w:rsid w:val="001D2735"/>
    <w:rsid w:val="001E7ED6"/>
    <w:rsid w:val="001F18A8"/>
    <w:rsid w:val="001F3FF3"/>
    <w:rsid w:val="001F4107"/>
    <w:rsid w:val="0022119D"/>
    <w:rsid w:val="002272D4"/>
    <w:rsid w:val="002453EE"/>
    <w:rsid w:val="00293B38"/>
    <w:rsid w:val="00310E3F"/>
    <w:rsid w:val="003C1423"/>
    <w:rsid w:val="00403807"/>
    <w:rsid w:val="004138EF"/>
    <w:rsid w:val="00433165"/>
    <w:rsid w:val="004D1208"/>
    <w:rsid w:val="004D19EF"/>
    <w:rsid w:val="004E3C32"/>
    <w:rsid w:val="005510B4"/>
    <w:rsid w:val="00557585"/>
    <w:rsid w:val="005C22F1"/>
    <w:rsid w:val="005D5A3A"/>
    <w:rsid w:val="005E11DD"/>
    <w:rsid w:val="0060422D"/>
    <w:rsid w:val="00605DE8"/>
    <w:rsid w:val="00642CE9"/>
    <w:rsid w:val="006A7A1E"/>
    <w:rsid w:val="006B3645"/>
    <w:rsid w:val="006C1DB3"/>
    <w:rsid w:val="006C464F"/>
    <w:rsid w:val="006C548D"/>
    <w:rsid w:val="006D34E9"/>
    <w:rsid w:val="006F63FA"/>
    <w:rsid w:val="007815DF"/>
    <w:rsid w:val="007B4AE6"/>
    <w:rsid w:val="007B6A3E"/>
    <w:rsid w:val="00807BB2"/>
    <w:rsid w:val="008A4D0F"/>
    <w:rsid w:val="008C0695"/>
    <w:rsid w:val="009020D7"/>
    <w:rsid w:val="0091005F"/>
    <w:rsid w:val="0096538F"/>
    <w:rsid w:val="00986558"/>
    <w:rsid w:val="009E05A6"/>
    <w:rsid w:val="009F0FE2"/>
    <w:rsid w:val="00A1077E"/>
    <w:rsid w:val="00A251C1"/>
    <w:rsid w:val="00A43798"/>
    <w:rsid w:val="00A73004"/>
    <w:rsid w:val="00A82460"/>
    <w:rsid w:val="00AC4BAB"/>
    <w:rsid w:val="00B16A0D"/>
    <w:rsid w:val="00B37E39"/>
    <w:rsid w:val="00B525AC"/>
    <w:rsid w:val="00B57C88"/>
    <w:rsid w:val="00C332BA"/>
    <w:rsid w:val="00C35F48"/>
    <w:rsid w:val="00C4263F"/>
    <w:rsid w:val="00C553F6"/>
    <w:rsid w:val="00C7541E"/>
    <w:rsid w:val="00CD336A"/>
    <w:rsid w:val="00CE1104"/>
    <w:rsid w:val="00D075DA"/>
    <w:rsid w:val="00DC3B78"/>
    <w:rsid w:val="00E7525D"/>
    <w:rsid w:val="00EC2002"/>
    <w:rsid w:val="00F44104"/>
    <w:rsid w:val="00F54A49"/>
    <w:rsid w:val="00F57755"/>
    <w:rsid w:val="00FE5EA8"/>
    <w:rsid w:val="00FF1113"/>
    <w:rsid w:val="00FF6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4FAAE"/>
  <w15:docId w15:val="{863BEE53-9ADE-49B1-9486-47AD2D1A8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B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1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104"/>
  </w:style>
  <w:style w:type="paragraph" w:styleId="Footer">
    <w:name w:val="footer"/>
    <w:basedOn w:val="Normal"/>
    <w:link w:val="FooterChar"/>
    <w:uiPriority w:val="99"/>
    <w:unhideWhenUsed/>
    <w:rsid w:val="00F44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104"/>
  </w:style>
  <w:style w:type="paragraph" w:styleId="ListParagraph">
    <w:name w:val="List Paragraph"/>
    <w:basedOn w:val="Normal"/>
    <w:uiPriority w:val="34"/>
    <w:qFormat/>
    <w:rsid w:val="003C14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9D10C-8AC4-4456-B5EF-76DBD4B89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Pages>
  <Words>2007</Words>
  <Characters>11445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dc:creator>
  <cp:lastModifiedBy>Berry, Jacquelyn S CIV USARMY USACIDC (USA)</cp:lastModifiedBy>
  <cp:revision>8</cp:revision>
  <dcterms:created xsi:type="dcterms:W3CDTF">2024-10-17T12:53:00Z</dcterms:created>
  <dcterms:modified xsi:type="dcterms:W3CDTF">2025-01-24T15:32:00Z</dcterms:modified>
</cp:coreProperties>
</file>